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E187" w14:textId="66C6D082" w:rsidR="00626440" w:rsidRPr="00626440" w:rsidRDefault="00375042" w:rsidP="00626440">
      <w:pPr>
        <w:pStyle w:val="Tekstzonderopmaak"/>
        <w:pBdr>
          <w:bottom w:val="single" w:sz="6" w:space="1" w:color="auto"/>
        </w:pBdr>
        <w:rPr>
          <w:rFonts w:ascii="Calibri" w:hAnsi="Calibri" w:cs="Calibri"/>
          <w:b/>
          <w:bCs/>
          <w:color w:val="678CCF"/>
          <w:sz w:val="26"/>
          <w:szCs w:val="26"/>
        </w:rPr>
      </w:pPr>
      <w:r>
        <w:rPr>
          <w:rFonts w:ascii="Calibri" w:hAnsi="Calibri" w:cs="Calibri"/>
          <w:b/>
          <w:bCs/>
          <w:color w:val="678CCF"/>
          <w:sz w:val="26"/>
          <w:szCs w:val="26"/>
        </w:rPr>
        <w:drawing>
          <wp:inline distT="0" distB="0" distL="0" distR="0" wp14:anchorId="0D23D3CD" wp14:editId="5D7EDBE5">
            <wp:extent cx="6229350" cy="1333500"/>
            <wp:effectExtent l="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1333500"/>
                    </a:xfrm>
                    <a:prstGeom prst="rect">
                      <a:avLst/>
                    </a:prstGeom>
                    <a:noFill/>
                    <a:ln>
                      <a:noFill/>
                    </a:ln>
                  </pic:spPr>
                </pic:pic>
              </a:graphicData>
            </a:graphic>
          </wp:inline>
        </w:drawing>
      </w:r>
    </w:p>
    <w:p w14:paraId="3A7476E2" w14:textId="77777777" w:rsidR="00B25782" w:rsidRPr="00626440" w:rsidRDefault="00B25782" w:rsidP="00291799">
      <w:pPr>
        <w:pStyle w:val="Tekstzonderopmaak"/>
        <w:rPr>
          <w:rFonts w:ascii="Calibri" w:hAnsi="Calibri" w:cs="Calibri"/>
          <w:b/>
          <w:bCs/>
          <w:color w:val="678CCF"/>
          <w:sz w:val="26"/>
          <w:szCs w:val="26"/>
        </w:rPr>
      </w:pPr>
    </w:p>
    <w:p w14:paraId="362055BE" w14:textId="11C7B609" w:rsidR="00745751" w:rsidRDefault="00626440" w:rsidP="00291799">
      <w:pPr>
        <w:pStyle w:val="Tekstzonderopmaak"/>
        <w:rPr>
          <w:rFonts w:ascii="Calibri" w:hAnsi="Calibri" w:cs="Calibri"/>
          <w:b/>
          <w:bCs/>
          <w:color w:val="678CCF"/>
          <w:sz w:val="26"/>
          <w:szCs w:val="26"/>
        </w:rPr>
      </w:pPr>
      <w:r>
        <w:rPr>
          <w:rFonts w:ascii="Calibri" w:hAnsi="Calibri" w:cs="Calibri"/>
          <w:b/>
          <w:bCs/>
          <w:color w:val="678CCF"/>
          <w:sz w:val="26"/>
          <w:szCs w:val="26"/>
        </w:rPr>
        <w:t xml:space="preserve">Bij preek zondag </w:t>
      </w:r>
      <w:r w:rsidR="00D60993">
        <w:rPr>
          <w:rFonts w:ascii="Calibri" w:hAnsi="Calibri" w:cs="Calibri"/>
          <w:b/>
          <w:bCs/>
          <w:color w:val="678CCF"/>
          <w:sz w:val="26"/>
          <w:szCs w:val="26"/>
        </w:rPr>
        <w:t>8</w:t>
      </w:r>
      <w:r w:rsidR="0054006F">
        <w:rPr>
          <w:rFonts w:ascii="Calibri" w:hAnsi="Calibri" w:cs="Calibri"/>
          <w:b/>
          <w:bCs/>
          <w:color w:val="678CCF"/>
          <w:sz w:val="26"/>
          <w:szCs w:val="26"/>
        </w:rPr>
        <w:t xml:space="preserve"> </w:t>
      </w:r>
      <w:r w:rsidR="00442DBF">
        <w:rPr>
          <w:rFonts w:ascii="Calibri" w:hAnsi="Calibri" w:cs="Calibri"/>
          <w:b/>
          <w:bCs/>
          <w:color w:val="678CCF"/>
          <w:sz w:val="26"/>
          <w:szCs w:val="26"/>
        </w:rPr>
        <w:t>novem</w:t>
      </w:r>
      <w:r w:rsidR="0054006F">
        <w:rPr>
          <w:rFonts w:ascii="Calibri" w:hAnsi="Calibri" w:cs="Calibri"/>
          <w:b/>
          <w:bCs/>
          <w:color w:val="678CCF"/>
          <w:sz w:val="26"/>
          <w:szCs w:val="26"/>
        </w:rPr>
        <w:t>ber</w:t>
      </w:r>
      <w:r>
        <w:rPr>
          <w:rFonts w:ascii="Calibri" w:hAnsi="Calibri" w:cs="Calibri"/>
          <w:b/>
          <w:bCs/>
          <w:color w:val="678CCF"/>
          <w:sz w:val="26"/>
          <w:szCs w:val="26"/>
        </w:rPr>
        <w:t xml:space="preserve"> 2020</w:t>
      </w:r>
      <w:r w:rsidR="00D60993">
        <w:rPr>
          <w:rFonts w:ascii="Calibri" w:hAnsi="Calibri" w:cs="Calibri"/>
          <w:b/>
          <w:bCs/>
          <w:color w:val="678CCF"/>
          <w:sz w:val="26"/>
          <w:szCs w:val="26"/>
        </w:rPr>
        <w:t xml:space="preserve"> (Bart Noort)</w:t>
      </w:r>
      <w:r>
        <w:rPr>
          <w:rFonts w:ascii="Calibri" w:hAnsi="Calibri" w:cs="Calibri"/>
          <w:b/>
          <w:bCs/>
          <w:color w:val="678CCF"/>
          <w:sz w:val="26"/>
          <w:szCs w:val="26"/>
        </w:rPr>
        <w:br/>
        <w:t xml:space="preserve">tekst: </w:t>
      </w:r>
      <w:r w:rsidR="00D60993">
        <w:rPr>
          <w:rFonts w:ascii="Calibri" w:hAnsi="Calibri" w:cs="Calibri"/>
          <w:b/>
          <w:bCs/>
          <w:color w:val="678CCF"/>
          <w:sz w:val="26"/>
          <w:szCs w:val="26"/>
        </w:rPr>
        <w:t>Genesis 1</w:t>
      </w:r>
      <w:r>
        <w:rPr>
          <w:rFonts w:ascii="Calibri" w:hAnsi="Calibri" w:cs="Calibri"/>
          <w:b/>
          <w:bCs/>
          <w:color w:val="678CCF"/>
          <w:sz w:val="26"/>
          <w:szCs w:val="26"/>
        </w:rPr>
        <w:br/>
        <w:t xml:space="preserve">thema: </w:t>
      </w:r>
      <w:r w:rsidR="00745751">
        <w:rPr>
          <w:rFonts w:ascii="Calibri" w:hAnsi="Calibri" w:cs="Calibri"/>
          <w:b/>
          <w:bCs/>
          <w:color w:val="678CCF"/>
          <w:sz w:val="26"/>
          <w:szCs w:val="26"/>
        </w:rPr>
        <w:t>De Namen van God</w:t>
      </w:r>
      <w:r w:rsidR="0054006F">
        <w:rPr>
          <w:rFonts w:ascii="Calibri" w:hAnsi="Calibri" w:cs="Calibri"/>
          <w:b/>
          <w:bCs/>
          <w:color w:val="678CCF"/>
          <w:sz w:val="26"/>
          <w:szCs w:val="26"/>
        </w:rPr>
        <w:t xml:space="preserve"> (</w:t>
      </w:r>
      <w:r w:rsidR="00D60993">
        <w:rPr>
          <w:rFonts w:ascii="Calibri" w:hAnsi="Calibri" w:cs="Calibri"/>
          <w:b/>
          <w:bCs/>
          <w:color w:val="678CCF"/>
          <w:sz w:val="26"/>
          <w:szCs w:val="26"/>
        </w:rPr>
        <w:t>6</w:t>
      </w:r>
      <w:r w:rsidR="0054006F">
        <w:rPr>
          <w:rFonts w:ascii="Calibri" w:hAnsi="Calibri" w:cs="Calibri"/>
          <w:b/>
          <w:bCs/>
          <w:color w:val="678CCF"/>
          <w:sz w:val="26"/>
          <w:szCs w:val="26"/>
        </w:rPr>
        <w:t>)</w:t>
      </w:r>
      <w:r w:rsidR="00745751">
        <w:rPr>
          <w:rFonts w:ascii="Calibri" w:hAnsi="Calibri" w:cs="Calibri"/>
          <w:b/>
          <w:bCs/>
          <w:color w:val="678CCF"/>
          <w:sz w:val="26"/>
          <w:szCs w:val="26"/>
        </w:rPr>
        <w:t xml:space="preserve">: </w:t>
      </w:r>
      <w:r w:rsidR="00D60993">
        <w:rPr>
          <w:rFonts w:ascii="Calibri" w:hAnsi="Calibri" w:cs="Calibri"/>
          <w:b/>
          <w:bCs/>
          <w:color w:val="678CCF"/>
          <w:sz w:val="26"/>
          <w:szCs w:val="26"/>
        </w:rPr>
        <w:t>Elohim, God de Schepper</w:t>
      </w:r>
    </w:p>
    <w:p w14:paraId="02EEA193" w14:textId="77777777" w:rsidR="00745751" w:rsidRDefault="00745751" w:rsidP="00291799">
      <w:pPr>
        <w:pStyle w:val="Tekstzonderopmaak"/>
        <w:rPr>
          <w:rFonts w:ascii="Calibri" w:hAnsi="Calibri" w:cs="Calibri"/>
          <w:b/>
          <w:bCs/>
          <w:color w:val="678CCF"/>
          <w:sz w:val="26"/>
          <w:szCs w:val="26"/>
        </w:rPr>
      </w:pPr>
    </w:p>
    <w:p w14:paraId="5FA42D3D" w14:textId="77777777" w:rsidR="001B38D6" w:rsidRDefault="00745751" w:rsidP="00442DBF">
      <w:pPr>
        <w:rPr>
          <w:rFonts w:ascii="Calibri" w:hAnsi="Calibri" w:cs="Calibri"/>
          <w:sz w:val="22"/>
          <w:szCs w:val="22"/>
        </w:rPr>
      </w:pPr>
      <w:r>
        <w:rPr>
          <w:rFonts w:ascii="Calibri" w:hAnsi="Calibri" w:cs="Calibri"/>
          <w:b/>
          <w:bCs/>
          <w:sz w:val="22"/>
          <w:szCs w:val="22"/>
        </w:rPr>
        <w:t>Kort de preek</w:t>
      </w:r>
      <w:r w:rsidR="00902CB7">
        <w:rPr>
          <w:rFonts w:ascii="Calibri" w:hAnsi="Calibri" w:cs="Calibri"/>
          <w:b/>
          <w:bCs/>
          <w:sz w:val="22"/>
          <w:szCs w:val="22"/>
        </w:rPr>
        <w:br/>
      </w:r>
    </w:p>
    <w:p w14:paraId="1F79989B" w14:textId="77777777" w:rsidR="00D60993" w:rsidRPr="00D60993" w:rsidRDefault="00D60993" w:rsidP="00D60993">
      <w:pPr>
        <w:rPr>
          <w:rFonts w:ascii="Calibri" w:hAnsi="Calibri" w:cs="Calibri"/>
          <w:sz w:val="22"/>
          <w:szCs w:val="22"/>
        </w:rPr>
      </w:pPr>
      <w:r w:rsidRPr="00D60993">
        <w:rPr>
          <w:rFonts w:ascii="Calibri" w:hAnsi="Calibri" w:cs="Calibri"/>
          <w:sz w:val="22"/>
          <w:szCs w:val="22"/>
        </w:rPr>
        <w:t>Hoe verder de wetenschap voortschrijdt, hoe meer duidelijk wordt wat een wonder onze wereld is. Meer dan 120 factoren (zoals de snelheid van het licht, zwaartekracht, uitdijing van het heelal) zijn met verbazingwekkende precisie op elkaar afgestemd. “We live on a razors edge” zeggen wetenschappers dan ook wel. Deze bijzondere finetuning van het heelal is een grote uitdaging voor niet-gelovige mensen (al wordt die niet altijd zo beleefd). Hoe kan het dat een verffabriek ontploft en er een prachtig schilderij aan de muur zit? De atheistische antwoorden op deze vraag bevredigen eigenlijk niet of hebben heel veel geloof nodig. De Bijbel laat in Genesis 1 de naam Elohim naar voren komen: het Hebreeuwse meervoud voor ‘God’. Die meervoudsvorm wil niet zeggen dat er meerdere goden zijn maar is een aanduiding van Zijn enorme kracht en macht. De belangrijkste boodschap van Genesis 1 is niet dat God alles gemaakt heeft, maar wil vooral vertellen hoe Hij dat heeft gedaan. Daarbij is de ordening erg belangrijk: het scheiden van hemel en aarde, water en land, licht en duisternis, noem maar op. Deze ordening komt heel goed overeen met de orde die wij op een verbazingwekkende manier ervaren in de wereld. Hoe verder de wetenschap voortschrijdt, hoe meer we gaan inzien hoe groot dit wonder eigenlijk is. Deze God is heeft geen concurrerende krachten tijdens de schepping (zoals in andere scheppingsverhalen uit die tijd) en komt ook niet op uit de aarde (Gen. 1:1) Wat een macht!</w:t>
      </w:r>
    </w:p>
    <w:p w14:paraId="16E044F5" w14:textId="77777777" w:rsidR="00D60993" w:rsidRPr="00D60993" w:rsidRDefault="00D60993" w:rsidP="00D60993">
      <w:pPr>
        <w:rPr>
          <w:rFonts w:ascii="Calibri" w:hAnsi="Calibri" w:cs="Calibri"/>
          <w:sz w:val="22"/>
          <w:szCs w:val="22"/>
        </w:rPr>
      </w:pPr>
      <w:r w:rsidRPr="00D60993">
        <w:rPr>
          <w:rFonts w:ascii="Calibri" w:hAnsi="Calibri" w:cs="Calibri"/>
          <w:sz w:val="22"/>
          <w:szCs w:val="22"/>
        </w:rPr>
        <w:t>Dat kan je als mens op afstand voelen staan: waar ben ik nog als de Schepper zo groot is? Het bemoedigende is dat de Bijbel ons voorhoudt dat die Scheppende kracht van Elohim iets is om je vandaag de dag op te beroepen. Wanneer je leven in brokken ligt (Ps. 51 : 12), wanneer je verdrietig bent (Jesaja 57 : 19) of wanneer je geloof op een laag pitje staat (Efeziers 2 : 4 - 5) Je mag met vertrouwen tot deze Schepper bidden!</w:t>
      </w:r>
    </w:p>
    <w:p w14:paraId="3A23C584" w14:textId="34C22BE5" w:rsidR="00F60475" w:rsidRPr="00112770" w:rsidRDefault="00D60993" w:rsidP="00D60993">
      <w:pPr>
        <w:rPr>
          <w:rFonts w:ascii="Calibri" w:hAnsi="Calibri" w:cs="Calibri"/>
          <w:sz w:val="22"/>
          <w:szCs w:val="22"/>
        </w:rPr>
      </w:pPr>
      <w:r w:rsidRPr="00D60993">
        <w:rPr>
          <w:rFonts w:ascii="Calibri" w:hAnsi="Calibri" w:cs="Calibri"/>
          <w:sz w:val="22"/>
          <w:szCs w:val="22"/>
        </w:rPr>
        <w:t>Hoewel argumenten steunend kunnen zijn onder je geloof, is het niet de reden van je geloof. De dingen die God te geven heeft (hoewel bemoedigend) zijn dat ook niet. Als je geloof steunt op Gods gaven, raak je wanneer je alles kwijt raakt, ook God kwijt (Jasper tijdens dankdag) Daarom is de ultieme daad van deze Schepper Zijn komst naar de wereld. Johannes laat de hele geschiedenis in zijn evangelie als het ware opnieuw beginnen: In den beginne was het Woord! De grootheid van de Schepper wordt zichtbaar in Zijn nederigheid. “Wie wordt niet stil van hoe Hij stierf / de Schepper zonder adem” (Sela – glorie heeft een naam)</w:t>
      </w:r>
      <w:r w:rsidR="00902CB7" w:rsidRPr="00902CB7">
        <w:rPr>
          <w:rFonts w:asciiTheme="minorHAnsi" w:hAnsiTheme="minorHAnsi" w:cstheme="minorHAnsi"/>
          <w:sz w:val="22"/>
          <w:szCs w:val="22"/>
        </w:rPr>
        <w:br/>
      </w:r>
    </w:p>
    <w:p w14:paraId="2A01CE1C" w14:textId="77777777" w:rsidR="004214AA" w:rsidRPr="002C5F47" w:rsidRDefault="004214AA" w:rsidP="004214AA">
      <w:pPr>
        <w:pStyle w:val="Tekstzonderopmaak"/>
        <w:rPr>
          <w:rFonts w:ascii="Calibri" w:hAnsi="Calibri" w:cs="Calibri"/>
          <w:b/>
          <w:bCs/>
          <w:sz w:val="24"/>
          <w:szCs w:val="24"/>
        </w:rPr>
      </w:pPr>
      <w:r w:rsidRPr="00097640">
        <w:rPr>
          <w:rFonts w:ascii="Calibri" w:hAnsi="Calibri" w:cs="Calibri"/>
          <w:b/>
          <w:bCs/>
          <w:sz w:val="24"/>
          <w:szCs w:val="24"/>
        </w:rPr>
        <w:t>Om de bespreking te starten</w:t>
      </w:r>
    </w:p>
    <w:p w14:paraId="224CD08E" w14:textId="77777777" w:rsidR="004214AA" w:rsidRPr="00B8273B" w:rsidRDefault="004214AA" w:rsidP="004214AA">
      <w:pPr>
        <w:pStyle w:val="Tekstzonderopmaak"/>
        <w:rPr>
          <w:rFonts w:ascii="Calibri" w:hAnsi="Calibri" w:cs="Calibri"/>
          <w:sz w:val="22"/>
          <w:szCs w:val="22"/>
        </w:rPr>
      </w:pPr>
      <w:r w:rsidRPr="00B8273B">
        <w:rPr>
          <w:rFonts w:ascii="Calibri" w:hAnsi="Calibri" w:cs="Calibri"/>
          <w:sz w:val="22"/>
          <w:szCs w:val="22"/>
        </w:rPr>
        <w:t xml:space="preserve">- Wat </w:t>
      </w:r>
      <w:r>
        <w:rPr>
          <w:rFonts w:ascii="Calibri" w:hAnsi="Calibri" w:cs="Calibri"/>
          <w:sz w:val="22"/>
          <w:szCs w:val="22"/>
        </w:rPr>
        <w:t>heeft je geraakt in de preek (positief of negatief)?</w:t>
      </w:r>
    </w:p>
    <w:p w14:paraId="41177C29" w14:textId="2D9CB1C2" w:rsidR="001451A9" w:rsidRPr="002C5F47" w:rsidRDefault="004214AA" w:rsidP="001451A9">
      <w:pPr>
        <w:pStyle w:val="Tekstzonderopmaak"/>
        <w:rPr>
          <w:rFonts w:ascii="Calibri" w:hAnsi="Calibri" w:cs="Calibri"/>
          <w:b/>
          <w:bCs/>
          <w:sz w:val="24"/>
          <w:szCs w:val="24"/>
        </w:rPr>
      </w:pPr>
      <w:r w:rsidRPr="00B8273B">
        <w:rPr>
          <w:rFonts w:ascii="Calibri" w:hAnsi="Calibri" w:cs="Calibri"/>
          <w:sz w:val="22"/>
          <w:szCs w:val="22"/>
        </w:rPr>
        <w:t xml:space="preserve">- </w:t>
      </w:r>
      <w:r>
        <w:rPr>
          <w:rFonts w:ascii="Calibri" w:hAnsi="Calibri" w:cs="Calibri"/>
          <w:sz w:val="22"/>
          <w:szCs w:val="22"/>
        </w:rPr>
        <w:t>probeer uit te leggen waarom.</w:t>
      </w:r>
      <w:r w:rsidR="001451A9">
        <w:rPr>
          <w:rFonts w:ascii="Calibri" w:hAnsi="Calibri" w:cs="Calibri"/>
          <w:sz w:val="22"/>
          <w:szCs w:val="22"/>
        </w:rPr>
        <w:br/>
      </w:r>
      <w:r w:rsidR="001451A9">
        <w:rPr>
          <w:rFonts w:ascii="Calibri" w:hAnsi="Calibri" w:cs="Calibri"/>
          <w:sz w:val="22"/>
          <w:szCs w:val="22"/>
        </w:rPr>
        <w:br/>
      </w:r>
      <w:r w:rsidR="00D60993">
        <w:rPr>
          <w:rFonts w:ascii="Calibri" w:hAnsi="Calibri" w:cs="Calibri"/>
          <w:b/>
          <w:bCs/>
          <w:sz w:val="24"/>
          <w:szCs w:val="24"/>
        </w:rPr>
        <w:t>Gespreksvragen</w:t>
      </w:r>
    </w:p>
    <w:p w14:paraId="3BB93556" w14:textId="77777777" w:rsidR="00D60993" w:rsidRDefault="00D60993" w:rsidP="00D60993">
      <w:pPr>
        <w:pStyle w:val="Normaalweb"/>
        <w:numPr>
          <w:ilvl w:val="0"/>
          <w:numId w:val="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Waar zie jij Gods macht in de schepping?</w:t>
      </w:r>
    </w:p>
    <w:p w14:paraId="4B3FFF6E" w14:textId="77777777" w:rsidR="00D60993" w:rsidRDefault="00D60993" w:rsidP="00D60993">
      <w:pPr>
        <w:pStyle w:val="Normaalweb"/>
        <w:numPr>
          <w:ilvl w:val="0"/>
          <w:numId w:val="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Voel jij je weleens in een hoek gedreven als gelovige? Helpen argumenten (zoals in deze preek het ‘fine-tuning argument’) je dan? Waarom wel / niet?</w:t>
      </w:r>
    </w:p>
    <w:p w14:paraId="7136FAF8" w14:textId="77777777" w:rsidR="00D60993" w:rsidRDefault="00D60993" w:rsidP="00D60993">
      <w:pPr>
        <w:pStyle w:val="Normaalweb"/>
        <w:numPr>
          <w:ilvl w:val="0"/>
          <w:numId w:val="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Bij welk aspect van je leven kun je Gods scheppingskracht wel gebruiken?</w:t>
      </w:r>
    </w:p>
    <w:p w14:paraId="086A6E57" w14:textId="77777777" w:rsidR="00D60993" w:rsidRPr="00D60993" w:rsidRDefault="00D60993" w:rsidP="004214AA">
      <w:pPr>
        <w:pStyle w:val="Normaalweb"/>
        <w:numPr>
          <w:ilvl w:val="0"/>
          <w:numId w:val="10"/>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“Wie wordt niet stil van hoe Hij stierf….” Vertel eens aan elkaar wanneer jij het meest onder de indruk was van het werk van Jezus.</w:t>
      </w:r>
      <w:r w:rsidR="009A7BE7" w:rsidRPr="00D60993">
        <w:rPr>
          <w:rFonts w:ascii="Calibri" w:hAnsi="Calibri" w:cs="Calibri"/>
          <w:sz w:val="22"/>
          <w:szCs w:val="22"/>
        </w:rPr>
        <w:br/>
      </w:r>
    </w:p>
    <w:p w14:paraId="298B124E" w14:textId="489E9FEF" w:rsidR="004214AA" w:rsidRPr="00D60993" w:rsidRDefault="00D60993" w:rsidP="00D60993">
      <w:pPr>
        <w:pStyle w:val="Normaalweb"/>
        <w:spacing w:before="0" w:beforeAutospacing="0" w:after="160" w:afterAutospacing="0"/>
        <w:textAlignment w:val="baseline"/>
        <w:rPr>
          <w:rFonts w:ascii="Calibri" w:hAnsi="Calibri" w:cs="Calibri"/>
          <w:color w:val="000000"/>
          <w:sz w:val="22"/>
          <w:szCs w:val="22"/>
        </w:rPr>
      </w:pPr>
      <w:r w:rsidRPr="00D60993">
        <w:rPr>
          <w:rFonts w:ascii="Calibri" w:hAnsi="Calibri" w:cs="Calibri"/>
          <w:b/>
          <w:bCs/>
          <w:sz w:val="22"/>
          <w:szCs w:val="22"/>
        </w:rPr>
        <w:t>Lees/kijktips</w:t>
      </w:r>
    </w:p>
    <w:p w14:paraId="7D8E00A1" w14:textId="1686B8DA" w:rsidR="009A7BE7" w:rsidRPr="00D60993" w:rsidRDefault="00D60993" w:rsidP="00D60993">
      <w:pPr>
        <w:pStyle w:val="Normaalweb"/>
        <w:spacing w:before="0" w:beforeAutospacing="0" w:after="160" w:afterAutospacing="0"/>
      </w:pPr>
      <w:r>
        <w:rPr>
          <w:rFonts w:ascii="Calibri" w:hAnsi="Calibri" w:cs="Calibri"/>
          <w:color w:val="000000"/>
          <w:sz w:val="22"/>
          <w:szCs w:val="22"/>
        </w:rPr>
        <w:t xml:space="preserve">Tim Keller – Google Talk </w:t>
      </w:r>
      <w:hyperlink r:id="rId6" w:history="1">
        <w:r>
          <w:rPr>
            <w:rStyle w:val="Hyperlink"/>
            <w:rFonts w:ascii="Calibri" w:hAnsi="Calibri" w:cs="Calibri"/>
            <w:color w:val="0563C1"/>
            <w:sz w:val="22"/>
            <w:szCs w:val="22"/>
          </w:rPr>
          <w:t>https://youtu.be/4uIvOniW8xA</w:t>
        </w:r>
      </w:hyperlink>
      <w:r>
        <w:rPr>
          <w:rFonts w:ascii="Calibri" w:hAnsi="Calibri" w:cs="Calibri"/>
          <w:color w:val="000000"/>
          <w:sz w:val="22"/>
          <w:szCs w:val="22"/>
        </w:rPr>
        <w:t xml:space="preserve"> (engels gesproken)</w:t>
      </w:r>
      <w:r>
        <w:rPr>
          <w:rFonts w:ascii="Calibri" w:hAnsi="Calibri" w:cs="Calibri"/>
          <w:color w:val="000000"/>
          <w:sz w:val="22"/>
          <w:szCs w:val="22"/>
        </w:rPr>
        <w:br/>
      </w:r>
      <w:r>
        <w:rPr>
          <w:rFonts w:ascii="Calibri" w:hAnsi="Calibri" w:cs="Calibri"/>
          <w:color w:val="000000"/>
          <w:sz w:val="22"/>
          <w:szCs w:val="22"/>
        </w:rPr>
        <w:t xml:space="preserve">Seven Worlds – One planet -&gt; documentaire over de schepping van de onlangs overleden Sir David Attenborough.  </w:t>
      </w:r>
      <w:hyperlink r:id="rId7" w:history="1">
        <w:r>
          <w:rPr>
            <w:rStyle w:val="Hyperlink"/>
            <w:rFonts w:ascii="Calibri" w:hAnsi="Calibri" w:cs="Calibri"/>
            <w:color w:val="0563C1"/>
            <w:sz w:val="22"/>
            <w:szCs w:val="22"/>
          </w:rPr>
          <w:t>https://www.youtube.com/watch?v=jsnwQZ3h7XE&amp;list=PL5A4nPQbUF8ClpIml-vRT9-z_ReCaOHMb</w:t>
        </w:r>
      </w:hyperlink>
    </w:p>
    <w:p w14:paraId="00DED654" w14:textId="2EC4DA59" w:rsidR="00097640" w:rsidRDefault="00097640" w:rsidP="00EF0D4F">
      <w:pPr>
        <w:pStyle w:val="Tekstzonderopmaak"/>
        <w:rPr>
          <w:rFonts w:ascii="Calibri" w:hAnsi="Calibri" w:cs="Calibri"/>
          <w:sz w:val="22"/>
          <w:szCs w:val="22"/>
        </w:rPr>
      </w:pPr>
    </w:p>
    <w:p w14:paraId="08D89ED0" w14:textId="77777777" w:rsidR="00D60993" w:rsidRDefault="001F122B" w:rsidP="00D60993">
      <w:pPr>
        <w:pStyle w:val="Tekstzonderopmaak"/>
      </w:pPr>
      <w:r>
        <w:rPr>
          <w:rFonts w:ascii="Calibri" w:hAnsi="Calibri" w:cs="Calibri"/>
          <w:b/>
          <w:bCs/>
          <w:sz w:val="24"/>
          <w:szCs w:val="24"/>
        </w:rPr>
        <w:t>Gebedssuggestie</w:t>
      </w:r>
      <w:r>
        <w:rPr>
          <w:rFonts w:ascii="Calibri" w:hAnsi="Calibri" w:cs="Calibri"/>
          <w:b/>
          <w:bCs/>
          <w:sz w:val="22"/>
          <w:szCs w:val="22"/>
        </w:rPr>
        <w:br/>
      </w:r>
      <w:r>
        <w:rPr>
          <w:rFonts w:ascii="Calibri" w:hAnsi="Calibri" w:cs="Calibri"/>
          <w:sz w:val="22"/>
          <w:szCs w:val="22"/>
        </w:rPr>
        <w:t xml:space="preserve">- </w:t>
      </w:r>
      <w:r w:rsidR="00104A23">
        <w:rPr>
          <w:rFonts w:ascii="Calibri" w:hAnsi="Calibri" w:cs="Calibri"/>
          <w:sz w:val="22"/>
          <w:szCs w:val="22"/>
        </w:rPr>
        <w:t xml:space="preserve">Begin het gebed met samen luisteren naar een lied. Bijvoorbeeld: </w:t>
      </w:r>
      <w:hyperlink r:id="rId8" w:history="1">
        <w:r w:rsidR="00D60993" w:rsidRPr="004A6E9F">
          <w:rPr>
            <w:rStyle w:val="Hyperlink"/>
          </w:rPr>
          <w:t>https://www.youtube.com/watch?v=Xo0WmngEmnM&amp;ab_channel=ChristianVerwoerd</w:t>
        </w:r>
      </w:hyperlink>
      <w:r w:rsidR="00D60993">
        <w:t xml:space="preserve"> </w:t>
      </w:r>
    </w:p>
    <w:p w14:paraId="3150B9B9" w14:textId="7933C52F" w:rsidR="009A7BE7" w:rsidRPr="008B73ED" w:rsidRDefault="00104A23" w:rsidP="00D60993">
      <w:pPr>
        <w:pStyle w:val="Tekstzonderopmaak"/>
        <w:rPr>
          <w:rFonts w:ascii="Calibri" w:hAnsi="Calibri" w:cs="Calibri"/>
          <w:sz w:val="22"/>
          <w:szCs w:val="22"/>
        </w:rPr>
      </w:pPr>
      <w:r>
        <w:rPr>
          <w:rFonts w:ascii="Calibri" w:hAnsi="Calibri" w:cs="Calibri"/>
          <w:sz w:val="22"/>
          <w:szCs w:val="22"/>
        </w:rPr>
        <w:t xml:space="preserve">-  </w:t>
      </w:r>
      <w:r w:rsidR="00D60993">
        <w:rPr>
          <w:rFonts w:ascii="Calibri" w:hAnsi="Calibri" w:cs="Calibri"/>
          <w:sz w:val="22"/>
          <w:szCs w:val="22"/>
        </w:rPr>
        <w:t>Bid samen Psalm 104</w:t>
      </w:r>
      <w:r w:rsidR="00D60993">
        <w:rPr>
          <w:rFonts w:ascii="Calibri" w:hAnsi="Calibri" w:cs="Calibri"/>
          <w:sz w:val="22"/>
          <w:szCs w:val="22"/>
        </w:rPr>
        <w:br/>
        <w:t>- Begin het kringgebed met het loven van God om zijn Scheppingswerk</w:t>
      </w:r>
    </w:p>
    <w:p w14:paraId="07BF0886" w14:textId="483003D6" w:rsidR="00104A23" w:rsidRDefault="00104A23">
      <w:pPr>
        <w:rPr>
          <w:rFonts w:ascii="Calibri" w:hAnsi="Calibri" w:cs="Calibri"/>
        </w:rPr>
      </w:pPr>
      <w:r>
        <w:rPr>
          <w:rFonts w:ascii="Calibri" w:hAnsi="Calibri" w:cs="Calibri"/>
        </w:rPr>
        <w:br w:type="page"/>
      </w:r>
    </w:p>
    <w:p w14:paraId="01BA4835" w14:textId="56E10468" w:rsidR="00104A23" w:rsidRPr="00285568" w:rsidRDefault="00104A23" w:rsidP="00104A23">
      <w:pPr>
        <w:rPr>
          <w:rFonts w:ascii="Calibri" w:hAnsi="Calibri"/>
          <w:color w:val="000000"/>
          <w:sz w:val="20"/>
          <w:szCs w:val="21"/>
        </w:rPr>
      </w:pPr>
      <w:r>
        <w:rPr>
          <w:rFonts w:ascii="Arial" w:hAnsi="Arial" w:cs="Arial"/>
          <w:b/>
          <w:bCs/>
          <w:color w:val="000000"/>
          <w:sz w:val="32"/>
          <w:szCs w:val="32"/>
        </w:rPr>
        <w:lastRenderedPageBreak/>
        <w:t>TEKST BIJ HET LIEFDESVERHAAL VAN HOSEA</w:t>
      </w:r>
      <w:r>
        <w:rPr>
          <w:rFonts w:ascii="Arial" w:hAnsi="Arial" w:cs="Arial"/>
          <w:b/>
          <w:bCs/>
          <w:color w:val="000000"/>
          <w:sz w:val="32"/>
          <w:szCs w:val="32"/>
        </w:rPr>
        <w:br/>
      </w:r>
    </w:p>
    <w:p w14:paraId="6270D3C5" w14:textId="77777777" w:rsidR="00104A23" w:rsidRPr="00623572" w:rsidRDefault="00104A23" w:rsidP="00104A23">
      <w:pPr>
        <w:rPr>
          <w:rFonts w:ascii="Arial" w:hAnsi="Arial" w:cs="Arial"/>
          <w:color w:val="000000"/>
        </w:rPr>
      </w:pPr>
      <w:r>
        <w:rPr>
          <w:rFonts w:ascii="Arial" w:hAnsi="Arial" w:cs="Arial"/>
          <w:b/>
          <w:bCs/>
          <w:color w:val="000000"/>
          <w:sz w:val="32"/>
          <w:szCs w:val="32"/>
        </w:rPr>
        <w:br/>
      </w:r>
      <w:r w:rsidRPr="00252DB1">
        <w:rPr>
          <w:rFonts w:ascii="Arial" w:hAnsi="Arial" w:cs="Arial"/>
          <w:bCs/>
          <w:color w:val="000000"/>
        </w:rPr>
        <w:t xml:space="preserve">0:10 // </w:t>
      </w:r>
      <w:r>
        <w:rPr>
          <w:rFonts w:ascii="Arial" w:hAnsi="Arial" w:cs="Arial"/>
          <w:b/>
          <w:bCs/>
          <w:color w:val="000000"/>
          <w:sz w:val="32"/>
          <w:szCs w:val="32"/>
        </w:rPr>
        <w:t>HOSEA 1 : 2,3a</w:t>
      </w:r>
    </w:p>
    <w:p w14:paraId="1D792774" w14:textId="77777777" w:rsidR="00104A23" w:rsidRPr="00623572" w:rsidRDefault="00104A23" w:rsidP="00104A23">
      <w:pPr>
        <w:rPr>
          <w:rFonts w:ascii="Arial" w:hAnsi="Arial" w:cs="Arial"/>
          <w:color w:val="000000"/>
        </w:rPr>
      </w:pPr>
      <w:r w:rsidRPr="00623572">
        <w:rPr>
          <w:rFonts w:ascii="Arial" w:hAnsi="Arial" w:cs="Arial"/>
          <w:color w:val="000000"/>
        </w:rPr>
        <w:t xml:space="preserve">Zo begon de </w:t>
      </w:r>
      <w:r w:rsidRPr="00623572">
        <w:rPr>
          <w:rFonts w:ascii="Arial" w:hAnsi="Arial" w:cs="Arial"/>
          <w:color w:val="000000"/>
          <w:spacing w:val="24"/>
        </w:rPr>
        <w:t>HEER</w:t>
      </w:r>
      <w:r w:rsidRPr="00623572">
        <w:rPr>
          <w:rFonts w:ascii="Arial" w:hAnsi="Arial" w:cs="Arial"/>
          <w:color w:val="000000"/>
        </w:rPr>
        <w:t xml:space="preserve"> te spreken tegen Hosea. </w:t>
      </w:r>
    </w:p>
    <w:p w14:paraId="4BEB536C" w14:textId="77777777" w:rsidR="00104A23" w:rsidRPr="00623572" w:rsidRDefault="00104A23" w:rsidP="00104A23">
      <w:pPr>
        <w:rPr>
          <w:rFonts w:ascii="Arial" w:hAnsi="Arial" w:cs="Arial"/>
          <w:color w:val="000000"/>
        </w:rPr>
      </w:pPr>
      <w:r w:rsidRPr="00623572">
        <w:rPr>
          <w:rFonts w:ascii="Arial" w:hAnsi="Arial" w:cs="Arial"/>
          <w:color w:val="000000"/>
        </w:rPr>
        <w:t xml:space="preserve">De </w:t>
      </w:r>
      <w:r w:rsidRPr="00623572">
        <w:rPr>
          <w:rFonts w:ascii="Arial" w:hAnsi="Arial" w:cs="Arial"/>
          <w:color w:val="000000"/>
          <w:spacing w:val="24"/>
        </w:rPr>
        <w:t>HEER</w:t>
      </w:r>
      <w:r w:rsidRPr="00623572">
        <w:rPr>
          <w:rFonts w:ascii="Arial" w:hAnsi="Arial" w:cs="Arial"/>
          <w:color w:val="000000"/>
        </w:rPr>
        <w:t xml:space="preserve"> zei tegen hem: ‘Trouw een overspelige vrouw en verwek kinderen bij haar, want het land maakt zich schuldig aan overspel door zich van de </w:t>
      </w:r>
      <w:r w:rsidRPr="00623572">
        <w:rPr>
          <w:rFonts w:ascii="Arial" w:hAnsi="Arial" w:cs="Arial"/>
          <w:color w:val="000000"/>
          <w:spacing w:val="24"/>
        </w:rPr>
        <w:t>HEER</w:t>
      </w:r>
      <w:r w:rsidRPr="00623572">
        <w:rPr>
          <w:rFonts w:ascii="Arial" w:hAnsi="Arial" w:cs="Arial"/>
          <w:color w:val="000000"/>
        </w:rPr>
        <w:t xml:space="preserve"> af te keren.’ 3 Daarop trouwde Hosea met Gomer, de dochter van Diblaïm. </w:t>
      </w:r>
      <w:r w:rsidRPr="00623572">
        <w:rPr>
          <w:rFonts w:ascii="Arial" w:hAnsi="Arial" w:cs="Arial"/>
          <w:color w:val="000000"/>
        </w:rPr>
        <w:br/>
      </w:r>
    </w:p>
    <w:p w14:paraId="1DEC3E9D" w14:textId="77777777" w:rsidR="00104A23" w:rsidRPr="00623572" w:rsidRDefault="00104A23" w:rsidP="00104A23">
      <w:pPr>
        <w:rPr>
          <w:rFonts w:ascii="Arial" w:hAnsi="Arial" w:cs="Arial"/>
          <w:color w:val="000000"/>
        </w:rPr>
      </w:pPr>
      <w:r w:rsidRPr="00252DB1">
        <w:rPr>
          <w:rFonts w:ascii="Arial" w:hAnsi="Arial" w:cs="Arial"/>
          <w:bCs/>
          <w:color w:val="000000"/>
        </w:rPr>
        <w:t>2:28 //</w:t>
      </w:r>
      <w:r>
        <w:rPr>
          <w:rFonts w:ascii="Arial" w:hAnsi="Arial" w:cs="Arial"/>
          <w:b/>
          <w:bCs/>
          <w:color w:val="000000"/>
          <w:sz w:val="32"/>
          <w:szCs w:val="32"/>
        </w:rPr>
        <w:t xml:space="preserve"> HOSEA 2 : 4a</w:t>
      </w:r>
    </w:p>
    <w:p w14:paraId="0B2AC17D" w14:textId="77777777" w:rsidR="00104A23" w:rsidRDefault="00104A23" w:rsidP="00104A23">
      <w:pPr>
        <w:rPr>
          <w:rFonts w:ascii="Arial" w:hAnsi="Arial" w:cs="Arial"/>
          <w:color w:val="000000"/>
        </w:rPr>
      </w:pPr>
      <w:r w:rsidRPr="00623572">
        <w:rPr>
          <w:rFonts w:ascii="Arial" w:hAnsi="Arial" w:cs="Arial"/>
          <w:color w:val="000000"/>
        </w:rPr>
        <w:t>Klaag haar aan! Want zij is mijn vrouw niet meer en ik ben haar man niet meer.</w:t>
      </w:r>
      <w:r>
        <w:rPr>
          <w:rFonts w:ascii="Arial" w:hAnsi="Arial" w:cs="Arial"/>
          <w:color w:val="000000"/>
        </w:rPr>
        <w:br/>
      </w:r>
    </w:p>
    <w:p w14:paraId="024D9196" w14:textId="77777777" w:rsidR="00104A23" w:rsidRPr="00623572" w:rsidRDefault="00104A23" w:rsidP="00104A23">
      <w:pPr>
        <w:rPr>
          <w:rFonts w:ascii="Arial" w:hAnsi="Arial" w:cs="Arial"/>
          <w:color w:val="000000"/>
        </w:rPr>
      </w:pPr>
      <w:r w:rsidRPr="00252DB1">
        <w:rPr>
          <w:rFonts w:ascii="Arial" w:hAnsi="Arial" w:cs="Arial"/>
          <w:bCs/>
          <w:color w:val="000000"/>
        </w:rPr>
        <w:t>2:35 //</w:t>
      </w:r>
      <w:r>
        <w:rPr>
          <w:rFonts w:ascii="Arial" w:hAnsi="Arial" w:cs="Arial"/>
          <w:b/>
          <w:bCs/>
          <w:color w:val="000000"/>
          <w:sz w:val="32"/>
          <w:szCs w:val="32"/>
        </w:rPr>
        <w:t xml:space="preserve"> HOSEA 2 : 4b</w:t>
      </w:r>
    </w:p>
    <w:p w14:paraId="74D6CB4E" w14:textId="77777777" w:rsidR="00104A23" w:rsidRPr="00623572" w:rsidRDefault="00104A23" w:rsidP="00104A23">
      <w:pPr>
        <w:rPr>
          <w:rFonts w:ascii="Arial" w:hAnsi="Arial" w:cs="Arial"/>
          <w:color w:val="000000"/>
        </w:rPr>
      </w:pPr>
      <w:r w:rsidRPr="00623572">
        <w:rPr>
          <w:rFonts w:ascii="Arial" w:hAnsi="Arial" w:cs="Arial"/>
          <w:color w:val="000000"/>
        </w:rPr>
        <w:t xml:space="preserve">Laat ze die hoerige opschik wegdoen van haar gezicht, de tekens van overspel tussen haar borsten weghalen. (..). </w:t>
      </w:r>
    </w:p>
    <w:p w14:paraId="6F4268CB" w14:textId="77777777" w:rsidR="00104A23" w:rsidRPr="00623572" w:rsidRDefault="00104A23" w:rsidP="00104A23">
      <w:pPr>
        <w:rPr>
          <w:rFonts w:ascii="Arial" w:hAnsi="Arial" w:cs="Arial"/>
          <w:color w:val="000000"/>
        </w:rPr>
      </w:pPr>
      <w:r w:rsidRPr="00623572">
        <w:rPr>
          <w:rFonts w:ascii="Arial" w:hAnsi="Arial" w:cs="Arial"/>
          <w:color w:val="000000"/>
        </w:rPr>
        <w:t> </w:t>
      </w:r>
    </w:p>
    <w:p w14:paraId="61BB3572" w14:textId="77777777" w:rsidR="00104A23" w:rsidRPr="00623572" w:rsidRDefault="00104A23" w:rsidP="00104A23">
      <w:pPr>
        <w:rPr>
          <w:rFonts w:ascii="Arial" w:hAnsi="Arial" w:cs="Arial"/>
          <w:color w:val="000000"/>
        </w:rPr>
      </w:pPr>
      <w:r w:rsidRPr="00252DB1">
        <w:rPr>
          <w:rFonts w:ascii="Arial" w:hAnsi="Arial" w:cs="Arial"/>
          <w:bCs/>
          <w:color w:val="000000"/>
        </w:rPr>
        <w:t>2:55 //</w:t>
      </w:r>
      <w:r>
        <w:rPr>
          <w:rFonts w:ascii="Arial" w:hAnsi="Arial" w:cs="Arial"/>
          <w:b/>
          <w:bCs/>
          <w:color w:val="000000"/>
          <w:sz w:val="32"/>
          <w:szCs w:val="32"/>
        </w:rPr>
        <w:t xml:space="preserve"> HOSEA 2 : 7b</w:t>
      </w:r>
    </w:p>
    <w:p w14:paraId="65FE4070" w14:textId="77777777" w:rsidR="00104A23" w:rsidRPr="00623572" w:rsidRDefault="00104A23" w:rsidP="00104A23">
      <w:pPr>
        <w:rPr>
          <w:rFonts w:ascii="Arial" w:hAnsi="Arial" w:cs="Arial"/>
          <w:color w:val="000000"/>
        </w:rPr>
      </w:pPr>
      <w:r w:rsidRPr="00623572">
        <w:rPr>
          <w:rFonts w:ascii="Arial" w:hAnsi="Arial" w:cs="Arial"/>
          <w:color w:val="000000"/>
        </w:rPr>
        <w:t xml:space="preserve">Ze zei: ‘Ik ga achter mijn minnaars aan, want zij zorgen voor mijn eten en drinken, voor wol en vlas, olijfolie en wijn.’ </w:t>
      </w:r>
    </w:p>
    <w:p w14:paraId="65FAE359" w14:textId="77777777" w:rsidR="00104A23" w:rsidRPr="00623572" w:rsidRDefault="00104A23" w:rsidP="00104A23">
      <w:pPr>
        <w:rPr>
          <w:rFonts w:ascii="Arial" w:hAnsi="Arial" w:cs="Arial"/>
          <w:color w:val="000000"/>
        </w:rPr>
      </w:pPr>
      <w:r w:rsidRPr="00623572">
        <w:rPr>
          <w:rFonts w:ascii="Arial" w:hAnsi="Arial" w:cs="Arial"/>
          <w:color w:val="000000"/>
        </w:rPr>
        <w:t> </w:t>
      </w:r>
    </w:p>
    <w:p w14:paraId="64F0C54A" w14:textId="77777777" w:rsidR="00104A23" w:rsidRPr="00623572" w:rsidRDefault="00104A23" w:rsidP="00104A23">
      <w:pPr>
        <w:rPr>
          <w:rFonts w:ascii="Arial" w:hAnsi="Arial" w:cs="Arial"/>
          <w:color w:val="000000"/>
        </w:rPr>
      </w:pPr>
      <w:r w:rsidRPr="00252DB1">
        <w:rPr>
          <w:rFonts w:ascii="Arial" w:hAnsi="Arial" w:cs="Arial"/>
          <w:bCs/>
          <w:color w:val="000000"/>
        </w:rPr>
        <w:t>3:06 //</w:t>
      </w:r>
      <w:r>
        <w:rPr>
          <w:rFonts w:ascii="Arial" w:hAnsi="Arial" w:cs="Arial"/>
          <w:b/>
          <w:bCs/>
          <w:color w:val="000000"/>
          <w:sz w:val="32"/>
          <w:szCs w:val="32"/>
        </w:rPr>
        <w:t xml:space="preserve"> HOSEA 2 : 15</w:t>
      </w:r>
      <w:r w:rsidRPr="00623572">
        <w:rPr>
          <w:rFonts w:ascii="Arial" w:hAnsi="Arial" w:cs="Arial"/>
          <w:color w:val="000000"/>
        </w:rPr>
        <w:br/>
        <w:t>(…) Maar mij vergat ze – spreekt de HEER  (Hos.2: 4.7.15)</w:t>
      </w:r>
      <w:r w:rsidRPr="00623572">
        <w:rPr>
          <w:rFonts w:ascii="Arial" w:hAnsi="Arial" w:cs="Arial"/>
          <w:color w:val="000000"/>
        </w:rPr>
        <w:br/>
      </w:r>
    </w:p>
    <w:p w14:paraId="03CDA0AC" w14:textId="77777777" w:rsidR="00104A23" w:rsidRPr="00623572" w:rsidRDefault="00104A23" w:rsidP="00104A23">
      <w:pPr>
        <w:rPr>
          <w:rFonts w:ascii="Arial" w:hAnsi="Arial" w:cs="Arial"/>
          <w:color w:val="000000"/>
        </w:rPr>
      </w:pPr>
      <w:r w:rsidRPr="00252DB1">
        <w:rPr>
          <w:rFonts w:ascii="Arial" w:hAnsi="Arial" w:cs="Arial"/>
          <w:bCs/>
          <w:color w:val="000000"/>
          <w:szCs w:val="32"/>
        </w:rPr>
        <w:t>3:22 //</w:t>
      </w:r>
      <w:r w:rsidRPr="00252DB1">
        <w:rPr>
          <w:rFonts w:ascii="Arial" w:hAnsi="Arial" w:cs="Arial"/>
          <w:b/>
          <w:bCs/>
          <w:color w:val="000000"/>
          <w:szCs w:val="32"/>
        </w:rPr>
        <w:t xml:space="preserve"> </w:t>
      </w:r>
      <w:r>
        <w:rPr>
          <w:rFonts w:ascii="Arial" w:hAnsi="Arial" w:cs="Arial"/>
          <w:b/>
          <w:bCs/>
          <w:color w:val="000000"/>
          <w:sz w:val="32"/>
          <w:szCs w:val="32"/>
        </w:rPr>
        <w:t>HOSEA 3 : 1</w:t>
      </w:r>
    </w:p>
    <w:p w14:paraId="02999279" w14:textId="77777777" w:rsidR="00104A23" w:rsidRPr="00623572" w:rsidRDefault="00104A23" w:rsidP="00104A23">
      <w:pPr>
        <w:rPr>
          <w:rFonts w:ascii="Arial" w:hAnsi="Arial" w:cs="Arial"/>
          <w:color w:val="000000"/>
        </w:rPr>
      </w:pPr>
      <w:r w:rsidRPr="00623572">
        <w:rPr>
          <w:rFonts w:ascii="Arial" w:hAnsi="Arial" w:cs="Arial"/>
          <w:color w:val="000000"/>
        </w:rPr>
        <w:t xml:space="preserve">De </w:t>
      </w:r>
      <w:r w:rsidRPr="00623572">
        <w:rPr>
          <w:rStyle w:val="nd23"/>
          <w:rFonts w:ascii="Arial" w:hAnsi="Arial" w:cs="Arial"/>
          <w:color w:val="000000"/>
        </w:rPr>
        <w:t>HEER</w:t>
      </w:r>
      <w:r w:rsidRPr="00623572">
        <w:rPr>
          <w:rFonts w:ascii="Arial" w:hAnsi="Arial" w:cs="Arial"/>
          <w:color w:val="000000"/>
        </w:rPr>
        <w:t xml:space="preserve"> zei tegen Hosea: ‘Heb nogmaals die vrouw lief, die vrouw die ondanks de liefde van haar man toch overspelig is, net zoals de </w:t>
      </w:r>
      <w:r w:rsidRPr="00623572">
        <w:rPr>
          <w:rStyle w:val="nd23"/>
          <w:rFonts w:ascii="Arial" w:hAnsi="Arial" w:cs="Arial"/>
          <w:color w:val="000000"/>
        </w:rPr>
        <w:t>HEER</w:t>
      </w:r>
      <w:r w:rsidRPr="00623572">
        <w:rPr>
          <w:rFonts w:ascii="Arial" w:hAnsi="Arial" w:cs="Arial"/>
          <w:color w:val="000000"/>
        </w:rPr>
        <w:t xml:space="preserve"> de Israëlieten liefheeft hoewel zij zich op andere goden richten.’  (Hos. 3: 1)</w:t>
      </w:r>
    </w:p>
    <w:p w14:paraId="5894D0F8" w14:textId="77777777" w:rsidR="00104A23" w:rsidRDefault="00104A23" w:rsidP="00104A23">
      <w:pPr>
        <w:rPr>
          <w:rFonts w:ascii="Arial" w:hAnsi="Arial" w:cs="Arial"/>
          <w:b/>
          <w:bCs/>
          <w:color w:val="000000"/>
          <w:sz w:val="32"/>
          <w:szCs w:val="32"/>
        </w:rPr>
      </w:pPr>
    </w:p>
    <w:p w14:paraId="6021AFF5" w14:textId="77777777" w:rsidR="00104A23" w:rsidRPr="00623572" w:rsidRDefault="00104A23" w:rsidP="00104A23">
      <w:pPr>
        <w:rPr>
          <w:rFonts w:ascii="Arial" w:hAnsi="Arial" w:cs="Arial"/>
          <w:color w:val="000000"/>
        </w:rPr>
      </w:pPr>
      <w:r w:rsidRPr="00252DB1">
        <w:rPr>
          <w:rFonts w:ascii="Arial" w:hAnsi="Arial" w:cs="Arial"/>
          <w:bCs/>
          <w:color w:val="000000"/>
        </w:rPr>
        <w:t>3:59 //</w:t>
      </w:r>
      <w:r w:rsidRPr="00252DB1">
        <w:rPr>
          <w:rFonts w:ascii="Arial" w:hAnsi="Arial" w:cs="Arial"/>
          <w:bCs/>
          <w:color w:val="000000"/>
          <w:sz w:val="32"/>
          <w:szCs w:val="32"/>
        </w:rPr>
        <w:t xml:space="preserve"> </w:t>
      </w:r>
      <w:r>
        <w:rPr>
          <w:rFonts w:ascii="Arial" w:hAnsi="Arial" w:cs="Arial"/>
          <w:b/>
          <w:bCs/>
          <w:color w:val="000000"/>
          <w:sz w:val="32"/>
          <w:szCs w:val="32"/>
        </w:rPr>
        <w:t>HOSEA 2 : 16</w:t>
      </w:r>
      <w:r w:rsidRPr="00623572">
        <w:rPr>
          <w:rFonts w:ascii="Arial" w:hAnsi="Arial" w:cs="Arial"/>
          <w:color w:val="000000"/>
        </w:rPr>
        <w:br/>
        <w:t>Daar in de woestijn, zal ik spreken tot haar hart (Hos 2:16)</w:t>
      </w:r>
      <w:r w:rsidRPr="00623572">
        <w:rPr>
          <w:rFonts w:ascii="Arial" w:hAnsi="Arial" w:cs="Arial"/>
          <w:color w:val="000000"/>
        </w:rPr>
        <w:br/>
      </w:r>
      <w:r w:rsidRPr="00623572">
        <w:rPr>
          <w:rFonts w:ascii="Arial" w:hAnsi="Arial" w:cs="Arial"/>
          <w:color w:val="000000"/>
        </w:rPr>
        <w:br/>
      </w:r>
      <w:r w:rsidRPr="00252DB1">
        <w:rPr>
          <w:rFonts w:ascii="Arial" w:hAnsi="Arial" w:cs="Arial"/>
          <w:bCs/>
          <w:color w:val="000000"/>
        </w:rPr>
        <w:t>4:31 //</w:t>
      </w:r>
      <w:r>
        <w:rPr>
          <w:rFonts w:ascii="Arial" w:hAnsi="Arial" w:cs="Arial"/>
          <w:b/>
          <w:bCs/>
          <w:color w:val="000000"/>
          <w:sz w:val="32"/>
          <w:szCs w:val="32"/>
        </w:rPr>
        <w:t xml:space="preserve"> HOSEA 3 : 2</w:t>
      </w:r>
      <w:r w:rsidRPr="00623572">
        <w:rPr>
          <w:rFonts w:ascii="Arial" w:hAnsi="Arial" w:cs="Arial"/>
          <w:color w:val="000000"/>
        </w:rPr>
        <w:br/>
        <w:t>En ik kocht die vrouw voor de prijs van vijftien sjekel zilver en anderhalve ezelslast gerst. (Hos 3: 2)</w:t>
      </w:r>
    </w:p>
    <w:p w14:paraId="07683023" w14:textId="77777777" w:rsidR="00104A23" w:rsidRPr="00623572" w:rsidRDefault="00104A23" w:rsidP="00104A23">
      <w:pPr>
        <w:rPr>
          <w:rFonts w:ascii="Arial" w:hAnsi="Arial" w:cs="Arial"/>
          <w:color w:val="000000"/>
        </w:rPr>
      </w:pPr>
      <w:r w:rsidRPr="00623572">
        <w:rPr>
          <w:rFonts w:ascii="Arial" w:hAnsi="Arial" w:cs="Arial"/>
          <w:color w:val="000000"/>
        </w:rPr>
        <w:t> </w:t>
      </w:r>
    </w:p>
    <w:p w14:paraId="430B51EE" w14:textId="77777777" w:rsidR="00104A23" w:rsidRPr="00623572" w:rsidRDefault="00104A23" w:rsidP="00104A23">
      <w:pPr>
        <w:rPr>
          <w:rFonts w:ascii="Arial" w:hAnsi="Arial" w:cs="Arial"/>
          <w:color w:val="000000"/>
        </w:rPr>
      </w:pPr>
      <w:r w:rsidRPr="00252DB1">
        <w:rPr>
          <w:rFonts w:ascii="Arial" w:hAnsi="Arial" w:cs="Arial"/>
          <w:bCs/>
          <w:color w:val="000000"/>
          <w:szCs w:val="32"/>
        </w:rPr>
        <w:t>5:07 //</w:t>
      </w:r>
      <w:r>
        <w:rPr>
          <w:rFonts w:ascii="Arial" w:hAnsi="Arial" w:cs="Arial"/>
          <w:b/>
          <w:bCs/>
          <w:color w:val="000000"/>
          <w:sz w:val="32"/>
          <w:szCs w:val="32"/>
        </w:rPr>
        <w:t xml:space="preserve"> HOSEA 3 : 3</w:t>
      </w:r>
      <w:r w:rsidRPr="00623572">
        <w:rPr>
          <w:rFonts w:ascii="Arial" w:hAnsi="Arial" w:cs="Arial"/>
          <w:color w:val="000000"/>
        </w:rPr>
        <w:br/>
        <w:t>Ik zei tegen haar: ‘Je zult geruime tijd in huis moeten blijven, je zult geen overspel kunnen plegen en je met geen man inlaten. (Hos 3: 3)</w:t>
      </w:r>
    </w:p>
    <w:p w14:paraId="2452FF8A" w14:textId="77777777" w:rsidR="00104A23" w:rsidRPr="00623572" w:rsidRDefault="00104A23" w:rsidP="00104A23">
      <w:pPr>
        <w:rPr>
          <w:rFonts w:ascii="Arial" w:hAnsi="Arial" w:cs="Arial"/>
          <w:color w:val="000000"/>
        </w:rPr>
      </w:pPr>
      <w:r w:rsidRPr="00623572">
        <w:rPr>
          <w:rFonts w:ascii="Arial" w:hAnsi="Arial" w:cs="Arial"/>
          <w:b/>
          <w:bCs/>
          <w:color w:val="000000"/>
        </w:rPr>
        <w:br/>
      </w:r>
      <w:r w:rsidRPr="00252DB1">
        <w:rPr>
          <w:rFonts w:ascii="Arial" w:hAnsi="Arial" w:cs="Arial"/>
          <w:bCs/>
          <w:color w:val="000000"/>
          <w:szCs w:val="32"/>
        </w:rPr>
        <w:t>5:43 //</w:t>
      </w:r>
      <w:r>
        <w:rPr>
          <w:rFonts w:ascii="Arial" w:hAnsi="Arial" w:cs="Arial"/>
          <w:b/>
          <w:bCs/>
          <w:color w:val="000000"/>
          <w:sz w:val="32"/>
          <w:szCs w:val="32"/>
        </w:rPr>
        <w:t xml:space="preserve"> HOSEA 2 : 18, 21-22</w:t>
      </w:r>
      <w:r w:rsidRPr="00623572">
        <w:rPr>
          <w:rFonts w:ascii="Arial" w:hAnsi="Arial" w:cs="Arial"/>
          <w:b/>
          <w:bCs/>
          <w:color w:val="000000"/>
        </w:rPr>
        <w:br/>
      </w:r>
      <w:r w:rsidRPr="00623572">
        <w:rPr>
          <w:rFonts w:ascii="Arial" w:hAnsi="Arial" w:cs="Arial"/>
          <w:color w:val="000000"/>
        </w:rPr>
        <w:t>- Dan, op die dag, spreekt de HEER, zul je zeggen: ‘Jij bent mijn man’, en daarbij is geen wanklank meer te horen (…) Ik zal je voorgoed tot mijn vrouw maken, ik zal je hecht aan mij verbinden, door liefde en ontferming.’ Mijn vrouw zul je zijn, want ik beloof je trouw, en jij zult de HEER toegwijd zijn. (Hos 2:18.21-22)</w:t>
      </w:r>
    </w:p>
    <w:p w14:paraId="7510002E" w14:textId="77777777" w:rsidR="00E01ACF" w:rsidRDefault="00E01ACF" w:rsidP="001F122B">
      <w:pPr>
        <w:pStyle w:val="Tekstzonderopmaak"/>
        <w:rPr>
          <w:rFonts w:ascii="Calibri" w:hAnsi="Calibri" w:cs="Calibri"/>
          <w:sz w:val="24"/>
          <w:szCs w:val="24"/>
        </w:rPr>
      </w:pPr>
    </w:p>
    <w:sectPr w:rsidR="00E01ACF" w:rsidSect="003151C9">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0C2"/>
    <w:multiLevelType w:val="hybridMultilevel"/>
    <w:tmpl w:val="CAC2E928"/>
    <w:lvl w:ilvl="0" w:tplc="94608DA0">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73AF2"/>
    <w:multiLevelType w:val="hybridMultilevel"/>
    <w:tmpl w:val="2B42F14C"/>
    <w:lvl w:ilvl="0" w:tplc="6C0A39D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8F42F3"/>
    <w:multiLevelType w:val="hybridMultilevel"/>
    <w:tmpl w:val="A2BC9D6C"/>
    <w:lvl w:ilvl="0" w:tplc="A7340484">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302F2C13"/>
    <w:multiLevelType w:val="multilevel"/>
    <w:tmpl w:val="1F3CB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B47BCD"/>
    <w:multiLevelType w:val="hybridMultilevel"/>
    <w:tmpl w:val="9A065C9E"/>
    <w:lvl w:ilvl="0" w:tplc="A29CC9DC">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FD32E9"/>
    <w:multiLevelType w:val="hybridMultilevel"/>
    <w:tmpl w:val="6276DAFA"/>
    <w:lvl w:ilvl="0" w:tplc="70FE1D82">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3F1F27"/>
    <w:multiLevelType w:val="hybridMultilevel"/>
    <w:tmpl w:val="904AD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0E4A8B"/>
    <w:multiLevelType w:val="hybridMultilevel"/>
    <w:tmpl w:val="04C6726C"/>
    <w:lvl w:ilvl="0" w:tplc="10E8F06A">
      <w:start w:val="1"/>
      <w:numFmt w:val="bullet"/>
      <w:lvlText w:val="•"/>
      <w:lvlJc w:val="left"/>
      <w:pPr>
        <w:tabs>
          <w:tab w:val="num" w:pos="720"/>
        </w:tabs>
        <w:ind w:left="720" w:hanging="360"/>
      </w:pPr>
      <w:rPr>
        <w:rFonts w:ascii="Arial" w:hAnsi="Arial" w:hint="default"/>
      </w:rPr>
    </w:lvl>
    <w:lvl w:ilvl="1" w:tplc="ADC03054" w:tentative="1">
      <w:start w:val="1"/>
      <w:numFmt w:val="bullet"/>
      <w:lvlText w:val="•"/>
      <w:lvlJc w:val="left"/>
      <w:pPr>
        <w:tabs>
          <w:tab w:val="num" w:pos="1440"/>
        </w:tabs>
        <w:ind w:left="1440" w:hanging="360"/>
      </w:pPr>
      <w:rPr>
        <w:rFonts w:ascii="Arial" w:hAnsi="Arial" w:hint="default"/>
      </w:rPr>
    </w:lvl>
    <w:lvl w:ilvl="2" w:tplc="5EC63B12" w:tentative="1">
      <w:start w:val="1"/>
      <w:numFmt w:val="bullet"/>
      <w:lvlText w:val="•"/>
      <w:lvlJc w:val="left"/>
      <w:pPr>
        <w:tabs>
          <w:tab w:val="num" w:pos="2160"/>
        </w:tabs>
        <w:ind w:left="2160" w:hanging="360"/>
      </w:pPr>
      <w:rPr>
        <w:rFonts w:ascii="Arial" w:hAnsi="Arial" w:hint="default"/>
      </w:rPr>
    </w:lvl>
    <w:lvl w:ilvl="3" w:tplc="80EC6112" w:tentative="1">
      <w:start w:val="1"/>
      <w:numFmt w:val="bullet"/>
      <w:lvlText w:val="•"/>
      <w:lvlJc w:val="left"/>
      <w:pPr>
        <w:tabs>
          <w:tab w:val="num" w:pos="2880"/>
        </w:tabs>
        <w:ind w:left="2880" w:hanging="360"/>
      </w:pPr>
      <w:rPr>
        <w:rFonts w:ascii="Arial" w:hAnsi="Arial" w:hint="default"/>
      </w:rPr>
    </w:lvl>
    <w:lvl w:ilvl="4" w:tplc="52FE2F48" w:tentative="1">
      <w:start w:val="1"/>
      <w:numFmt w:val="bullet"/>
      <w:lvlText w:val="•"/>
      <w:lvlJc w:val="left"/>
      <w:pPr>
        <w:tabs>
          <w:tab w:val="num" w:pos="3600"/>
        </w:tabs>
        <w:ind w:left="3600" w:hanging="360"/>
      </w:pPr>
      <w:rPr>
        <w:rFonts w:ascii="Arial" w:hAnsi="Arial" w:hint="default"/>
      </w:rPr>
    </w:lvl>
    <w:lvl w:ilvl="5" w:tplc="6AB08042" w:tentative="1">
      <w:start w:val="1"/>
      <w:numFmt w:val="bullet"/>
      <w:lvlText w:val="•"/>
      <w:lvlJc w:val="left"/>
      <w:pPr>
        <w:tabs>
          <w:tab w:val="num" w:pos="4320"/>
        </w:tabs>
        <w:ind w:left="4320" w:hanging="360"/>
      </w:pPr>
      <w:rPr>
        <w:rFonts w:ascii="Arial" w:hAnsi="Arial" w:hint="default"/>
      </w:rPr>
    </w:lvl>
    <w:lvl w:ilvl="6" w:tplc="E9120530" w:tentative="1">
      <w:start w:val="1"/>
      <w:numFmt w:val="bullet"/>
      <w:lvlText w:val="•"/>
      <w:lvlJc w:val="left"/>
      <w:pPr>
        <w:tabs>
          <w:tab w:val="num" w:pos="5040"/>
        </w:tabs>
        <w:ind w:left="5040" w:hanging="360"/>
      </w:pPr>
      <w:rPr>
        <w:rFonts w:ascii="Arial" w:hAnsi="Arial" w:hint="default"/>
      </w:rPr>
    </w:lvl>
    <w:lvl w:ilvl="7" w:tplc="5FA823B8" w:tentative="1">
      <w:start w:val="1"/>
      <w:numFmt w:val="bullet"/>
      <w:lvlText w:val="•"/>
      <w:lvlJc w:val="left"/>
      <w:pPr>
        <w:tabs>
          <w:tab w:val="num" w:pos="5760"/>
        </w:tabs>
        <w:ind w:left="5760" w:hanging="360"/>
      </w:pPr>
      <w:rPr>
        <w:rFonts w:ascii="Arial" w:hAnsi="Arial" w:hint="default"/>
      </w:rPr>
    </w:lvl>
    <w:lvl w:ilvl="8" w:tplc="C66E10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00544F"/>
    <w:multiLevelType w:val="hybridMultilevel"/>
    <w:tmpl w:val="FC8A07EC"/>
    <w:lvl w:ilvl="0" w:tplc="23D067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C756CC"/>
    <w:multiLevelType w:val="hybridMultilevel"/>
    <w:tmpl w:val="8AC2AC10"/>
    <w:lvl w:ilvl="0" w:tplc="8E0A90D4">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2"/>
  </w:num>
  <w:num w:numId="6">
    <w:abstractNumId w:val="7"/>
  </w:num>
  <w:num w:numId="7">
    <w:abstractNumId w:val="6"/>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E7"/>
    <w:rsid w:val="0004735D"/>
    <w:rsid w:val="00097640"/>
    <w:rsid w:val="000A595C"/>
    <w:rsid w:val="00104A23"/>
    <w:rsid w:val="00112770"/>
    <w:rsid w:val="001451A9"/>
    <w:rsid w:val="00156E2F"/>
    <w:rsid w:val="0016714B"/>
    <w:rsid w:val="001950D3"/>
    <w:rsid w:val="001B38D6"/>
    <w:rsid w:val="001F122B"/>
    <w:rsid w:val="001F27DA"/>
    <w:rsid w:val="00234CDA"/>
    <w:rsid w:val="002831E8"/>
    <w:rsid w:val="00291799"/>
    <w:rsid w:val="002C5F47"/>
    <w:rsid w:val="003151C9"/>
    <w:rsid w:val="0034658D"/>
    <w:rsid w:val="0035404F"/>
    <w:rsid w:val="0037135A"/>
    <w:rsid w:val="00375042"/>
    <w:rsid w:val="003A31E9"/>
    <w:rsid w:val="004214AA"/>
    <w:rsid w:val="00442DBF"/>
    <w:rsid w:val="00452BF5"/>
    <w:rsid w:val="00456F76"/>
    <w:rsid w:val="0046784E"/>
    <w:rsid w:val="004832E7"/>
    <w:rsid w:val="00496187"/>
    <w:rsid w:val="004D74AB"/>
    <w:rsid w:val="0054006F"/>
    <w:rsid w:val="005B7060"/>
    <w:rsid w:val="005D7617"/>
    <w:rsid w:val="00626440"/>
    <w:rsid w:val="006321BB"/>
    <w:rsid w:val="0066662D"/>
    <w:rsid w:val="00693FD4"/>
    <w:rsid w:val="006C3417"/>
    <w:rsid w:val="007217D5"/>
    <w:rsid w:val="007256BB"/>
    <w:rsid w:val="00741BE6"/>
    <w:rsid w:val="00745751"/>
    <w:rsid w:val="007530A7"/>
    <w:rsid w:val="00790437"/>
    <w:rsid w:val="007C1B2A"/>
    <w:rsid w:val="007C2897"/>
    <w:rsid w:val="0082700E"/>
    <w:rsid w:val="0085515E"/>
    <w:rsid w:val="00866BA8"/>
    <w:rsid w:val="008B73ED"/>
    <w:rsid w:val="008C3306"/>
    <w:rsid w:val="008F02B7"/>
    <w:rsid w:val="008F62D9"/>
    <w:rsid w:val="008F78B3"/>
    <w:rsid w:val="00902CB7"/>
    <w:rsid w:val="0099205F"/>
    <w:rsid w:val="009A7BE7"/>
    <w:rsid w:val="009B7094"/>
    <w:rsid w:val="00A14B1D"/>
    <w:rsid w:val="00A21444"/>
    <w:rsid w:val="00A41C89"/>
    <w:rsid w:val="00AA77CA"/>
    <w:rsid w:val="00AE5407"/>
    <w:rsid w:val="00B254F9"/>
    <w:rsid w:val="00B25782"/>
    <w:rsid w:val="00B478AE"/>
    <w:rsid w:val="00B61621"/>
    <w:rsid w:val="00B8273B"/>
    <w:rsid w:val="00BB381B"/>
    <w:rsid w:val="00BE081C"/>
    <w:rsid w:val="00BE19EA"/>
    <w:rsid w:val="00C05464"/>
    <w:rsid w:val="00C8143D"/>
    <w:rsid w:val="00CB4FE7"/>
    <w:rsid w:val="00D0149F"/>
    <w:rsid w:val="00D047BE"/>
    <w:rsid w:val="00D15B80"/>
    <w:rsid w:val="00D462DF"/>
    <w:rsid w:val="00D60993"/>
    <w:rsid w:val="00DC2A83"/>
    <w:rsid w:val="00DD6960"/>
    <w:rsid w:val="00DE1243"/>
    <w:rsid w:val="00E01622"/>
    <w:rsid w:val="00E01ACF"/>
    <w:rsid w:val="00E42C1C"/>
    <w:rsid w:val="00E44DAF"/>
    <w:rsid w:val="00E761C0"/>
    <w:rsid w:val="00ED68EC"/>
    <w:rsid w:val="00ED7411"/>
    <w:rsid w:val="00EF0D4F"/>
    <w:rsid w:val="00F20305"/>
    <w:rsid w:val="00F2035B"/>
    <w:rsid w:val="00F60475"/>
    <w:rsid w:val="00F804F1"/>
    <w:rsid w:val="00FE7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AB709"/>
  <w15:chartTrackingRefBased/>
  <w15:docId w15:val="{B2F13A5E-FC00-45A3-8211-516439A1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4B0BFF"/>
    <w:rPr>
      <w:rFonts w:ascii="Courier New" w:hAnsi="Courier New" w:cs="Courier New"/>
      <w:sz w:val="20"/>
      <w:szCs w:val="20"/>
    </w:rPr>
  </w:style>
  <w:style w:type="character" w:styleId="Hyperlink">
    <w:name w:val="Hyperlink"/>
    <w:uiPriority w:val="99"/>
    <w:unhideWhenUsed/>
    <w:rsid w:val="00626440"/>
    <w:rPr>
      <w:color w:val="0000FF"/>
      <w:u w:val="single"/>
    </w:rPr>
  </w:style>
  <w:style w:type="paragraph" w:styleId="Lijstalinea">
    <w:name w:val="List Paragraph"/>
    <w:basedOn w:val="Standaard"/>
    <w:uiPriority w:val="34"/>
    <w:qFormat/>
    <w:rsid w:val="00DC2A83"/>
    <w:pPr>
      <w:ind w:left="720"/>
      <w:contextualSpacing/>
    </w:pPr>
    <w:rPr>
      <w:noProof w:val="0"/>
    </w:rPr>
  </w:style>
  <w:style w:type="table" w:styleId="Tabelraster">
    <w:name w:val="Table Grid"/>
    <w:basedOn w:val="Standaardtabel"/>
    <w:rsid w:val="00E0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5">
    <w:name w:val="highlight5"/>
    <w:rsid w:val="00E01ACF"/>
    <w:rPr>
      <w:shd w:val="clear" w:color="auto" w:fill="CCEEAA"/>
    </w:rPr>
  </w:style>
  <w:style w:type="character" w:customStyle="1" w:styleId="verse">
    <w:name w:val="verse"/>
    <w:basedOn w:val="Standaardalinea-lettertype"/>
    <w:rsid w:val="00112770"/>
  </w:style>
  <w:style w:type="character" w:customStyle="1" w:styleId="note-toggle">
    <w:name w:val="note-toggle"/>
    <w:basedOn w:val="Standaardalinea-lettertype"/>
    <w:rsid w:val="00112770"/>
  </w:style>
  <w:style w:type="character" w:styleId="Onopgelostemelding">
    <w:name w:val="Unresolved Mention"/>
    <w:basedOn w:val="Standaardalinea-lettertype"/>
    <w:uiPriority w:val="99"/>
    <w:semiHidden/>
    <w:unhideWhenUsed/>
    <w:rsid w:val="00104A23"/>
    <w:rPr>
      <w:color w:val="605E5C"/>
      <w:shd w:val="clear" w:color="auto" w:fill="E1DFDD"/>
    </w:rPr>
  </w:style>
  <w:style w:type="character" w:customStyle="1" w:styleId="nd23">
    <w:name w:val="nd23"/>
    <w:basedOn w:val="Standaardalinea-lettertype"/>
    <w:rsid w:val="00104A23"/>
    <w:rPr>
      <w:spacing w:val="24"/>
      <w:sz w:val="19"/>
      <w:szCs w:val="19"/>
    </w:rPr>
  </w:style>
  <w:style w:type="paragraph" w:styleId="Normaalweb">
    <w:name w:val="Normal (Web)"/>
    <w:basedOn w:val="Standaard"/>
    <w:uiPriority w:val="99"/>
    <w:unhideWhenUsed/>
    <w:rsid w:val="00D60993"/>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708309">
      <w:bodyDiv w:val="1"/>
      <w:marLeft w:val="0"/>
      <w:marRight w:val="0"/>
      <w:marTop w:val="0"/>
      <w:marBottom w:val="0"/>
      <w:divBdr>
        <w:top w:val="none" w:sz="0" w:space="0" w:color="auto"/>
        <w:left w:val="none" w:sz="0" w:space="0" w:color="auto"/>
        <w:bottom w:val="none" w:sz="0" w:space="0" w:color="auto"/>
        <w:right w:val="none" w:sz="0" w:space="0" w:color="auto"/>
      </w:divBdr>
    </w:div>
    <w:div w:id="1088304294">
      <w:bodyDiv w:val="1"/>
      <w:marLeft w:val="0"/>
      <w:marRight w:val="0"/>
      <w:marTop w:val="0"/>
      <w:marBottom w:val="0"/>
      <w:divBdr>
        <w:top w:val="none" w:sz="0" w:space="0" w:color="auto"/>
        <w:left w:val="none" w:sz="0" w:space="0" w:color="auto"/>
        <w:bottom w:val="none" w:sz="0" w:space="0" w:color="auto"/>
        <w:right w:val="none" w:sz="0" w:space="0" w:color="auto"/>
      </w:divBdr>
      <w:divsChild>
        <w:div w:id="1171218142">
          <w:marLeft w:val="720"/>
          <w:marRight w:val="0"/>
          <w:marTop w:val="0"/>
          <w:marBottom w:val="0"/>
          <w:divBdr>
            <w:top w:val="none" w:sz="0" w:space="0" w:color="auto"/>
            <w:left w:val="none" w:sz="0" w:space="0" w:color="auto"/>
            <w:bottom w:val="none" w:sz="0" w:space="0" w:color="auto"/>
            <w:right w:val="none" w:sz="0" w:space="0" w:color="auto"/>
          </w:divBdr>
        </w:div>
        <w:div w:id="1756239905">
          <w:marLeft w:val="720"/>
          <w:marRight w:val="0"/>
          <w:marTop w:val="0"/>
          <w:marBottom w:val="0"/>
          <w:divBdr>
            <w:top w:val="none" w:sz="0" w:space="0" w:color="auto"/>
            <w:left w:val="none" w:sz="0" w:space="0" w:color="auto"/>
            <w:bottom w:val="none" w:sz="0" w:space="0" w:color="auto"/>
            <w:right w:val="none" w:sz="0" w:space="0" w:color="auto"/>
          </w:divBdr>
        </w:div>
      </w:divsChild>
    </w:div>
    <w:div w:id="1657340208">
      <w:bodyDiv w:val="1"/>
      <w:marLeft w:val="0"/>
      <w:marRight w:val="0"/>
      <w:marTop w:val="0"/>
      <w:marBottom w:val="0"/>
      <w:divBdr>
        <w:top w:val="none" w:sz="0" w:space="0" w:color="auto"/>
        <w:left w:val="none" w:sz="0" w:space="0" w:color="auto"/>
        <w:bottom w:val="none" w:sz="0" w:space="0" w:color="auto"/>
        <w:right w:val="none" w:sz="0" w:space="0" w:color="auto"/>
      </w:divBdr>
    </w:div>
    <w:div w:id="1695499084">
      <w:bodyDiv w:val="1"/>
      <w:marLeft w:val="0"/>
      <w:marRight w:val="0"/>
      <w:marTop w:val="0"/>
      <w:marBottom w:val="0"/>
      <w:divBdr>
        <w:top w:val="none" w:sz="0" w:space="0" w:color="auto"/>
        <w:left w:val="none" w:sz="0" w:space="0" w:color="auto"/>
        <w:bottom w:val="none" w:sz="0" w:space="0" w:color="auto"/>
        <w:right w:val="none" w:sz="0" w:space="0" w:color="auto"/>
      </w:divBdr>
    </w:div>
    <w:div w:id="1761291079">
      <w:bodyDiv w:val="1"/>
      <w:marLeft w:val="0"/>
      <w:marRight w:val="0"/>
      <w:marTop w:val="0"/>
      <w:marBottom w:val="0"/>
      <w:divBdr>
        <w:top w:val="none" w:sz="0" w:space="0" w:color="auto"/>
        <w:left w:val="none" w:sz="0" w:space="0" w:color="auto"/>
        <w:bottom w:val="none" w:sz="0" w:space="0" w:color="auto"/>
        <w:right w:val="none" w:sz="0" w:space="0" w:color="auto"/>
      </w:divBdr>
      <w:divsChild>
        <w:div w:id="176279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o0WmngEmnM&amp;ab_channel=ChristianVerwoerd" TargetMode="External"/><Relationship Id="rId3" Type="http://schemas.openxmlformats.org/officeDocument/2006/relationships/settings" Target="settings.xml"/><Relationship Id="rId7" Type="http://schemas.openxmlformats.org/officeDocument/2006/relationships/hyperlink" Target="https://www.youtube.com/watch?v=jsnwQZ3h7XE&amp;list=PL5A4nPQbUF8ClpIml-vRT9-z_ReCaOH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4uIvOniW8x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880</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Giovanni  * Otro siman ami ta soru pa un tradukshon di e predikashi aki pa Kwart’</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  * Otro siman ami ta soru pa un tradukshon di e predikashi aki pa Kwart’</dc:title>
  <dc:subject/>
  <dc:creator>user</dc:creator>
  <cp:keywords/>
  <dc:description/>
  <cp:lastModifiedBy>jasper klapwijk</cp:lastModifiedBy>
  <cp:revision>3</cp:revision>
  <cp:lastPrinted>2020-07-01T07:56:00Z</cp:lastPrinted>
  <dcterms:created xsi:type="dcterms:W3CDTF">2020-11-10T16:15:00Z</dcterms:created>
  <dcterms:modified xsi:type="dcterms:W3CDTF">2020-11-10T16:20:00Z</dcterms:modified>
</cp:coreProperties>
</file>