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67" w:rsidRPr="00262E23" w:rsidRDefault="00262E23" w:rsidP="00AB0D9C">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D129C2" w:rsidP="00AB0D9C">
      <w:pPr>
        <w:pStyle w:val="Geenafstand"/>
        <w:spacing w:line="276" w:lineRule="auto"/>
        <w:rPr>
          <w:i/>
          <w:sz w:val="24"/>
        </w:rPr>
      </w:pPr>
      <w:r>
        <w:rPr>
          <w:b/>
          <w:noProof/>
          <w:sz w:val="56"/>
        </w:rPr>
        <w:pict>
          <v:shapetype id="_x0000_t202" coordsize="21600,21600" o:spt="202" path="m,l,21600r21600,l21600,xe">
            <v:stroke joinstyle="miter"/>
            <v:path gradientshapeok="t" o:connecttype="rect"/>
          </v:shapetype>
          <v:shape id="Text Box 2" o:spid="_x0000_s1029" type="#_x0000_t202" style="position:absolute;margin-left:108.25pt;margin-top:5.9pt;width:349.2pt;height:162.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">
            <v:textbox style="mso-next-textbox:#Text Box 2">
              <w:txbxContent>
                <w:p w:rsidR="00D96F75" w:rsidRPr="0004159A" w:rsidRDefault="00D96F75" w:rsidP="00D96F75">
                  <w:pPr>
                    <w:shd w:val="clear" w:color="auto" w:fill="FFFFFF"/>
                    <w:spacing w:before="180" w:after="180" w:line="420" w:lineRule="atLeast"/>
                    <w:outlineLvl w:val="0"/>
                    <w:rPr>
                      <w:sz w:val="24"/>
                    </w:rPr>
                  </w:pPr>
                  <w:r>
                    <w:rPr>
                      <w:rFonts w:eastAsia="Times New Roman" w:cs="Arial"/>
                      <w:bCs/>
                      <w:color w:val="333333"/>
                      <w:kern w:val="36"/>
                      <w:sz w:val="44"/>
                      <w:szCs w:val="39"/>
                    </w:rPr>
                    <w:t>Nu we gered zijn door genade alleen</w:t>
                  </w:r>
                  <w:r w:rsidR="00E317FA">
                    <w:rPr>
                      <w:rFonts w:eastAsia="Times New Roman" w:cs="Arial"/>
                      <w:bCs/>
                      <w:color w:val="333333"/>
                      <w:kern w:val="36"/>
                      <w:sz w:val="44"/>
                      <w:szCs w:val="39"/>
                    </w:rPr>
                    <w:t>,</w:t>
                  </w:r>
                  <w:r>
                    <w:rPr>
                      <w:rFonts w:eastAsia="Times New Roman" w:cs="Arial"/>
                      <w:bCs/>
                      <w:color w:val="333333"/>
                      <w:kern w:val="36"/>
                      <w:sz w:val="44"/>
                      <w:szCs w:val="39"/>
                    </w:rPr>
                    <w:t xml:space="preserve"> </w:t>
                  </w:r>
                  <w:r w:rsidR="00D129C2">
                    <w:rPr>
                      <w:rFonts w:eastAsia="Times New Roman" w:cs="Arial"/>
                      <w:bCs/>
                      <w:color w:val="333333"/>
                      <w:kern w:val="36"/>
                      <w:sz w:val="44"/>
                      <w:szCs w:val="39"/>
                    </w:rPr>
                    <w:t>door geloof</w:t>
                  </w:r>
                  <w:r>
                    <w:rPr>
                      <w:rFonts w:eastAsia="Times New Roman" w:cs="Arial"/>
                      <w:bCs/>
                      <w:color w:val="333333"/>
                      <w:kern w:val="36"/>
                      <w:sz w:val="44"/>
                      <w:szCs w:val="39"/>
                    </w:rPr>
                    <w:t xml:space="preserve"> alleen, </w:t>
                  </w:r>
                  <w:r w:rsidR="00E317FA">
                    <w:rPr>
                      <w:rFonts w:eastAsia="Times New Roman" w:cs="Arial"/>
                      <w:bCs/>
                      <w:color w:val="333333"/>
                      <w:kern w:val="36"/>
                      <w:sz w:val="44"/>
                      <w:szCs w:val="39"/>
                    </w:rPr>
                    <w:t>waar komt dan dit geloof vandaan</w:t>
                  </w:r>
                  <w:r>
                    <w:rPr>
                      <w:rFonts w:eastAsia="Times New Roman" w:cs="Arial"/>
                      <w:bCs/>
                      <w:color w:val="333333"/>
                      <w:kern w:val="36"/>
                      <w:sz w:val="44"/>
                      <w:szCs w:val="39"/>
                    </w:rPr>
                    <w:t>?</w:t>
                  </w:r>
                  <w:r>
                    <w:rPr>
                      <w:rFonts w:eastAsia="Times New Roman" w:cs="Arial"/>
                      <w:bCs/>
                      <w:color w:val="333333"/>
                      <w:kern w:val="36"/>
                      <w:sz w:val="44"/>
                      <w:szCs w:val="39"/>
                    </w:rPr>
                    <w:br/>
                  </w:r>
                  <w:r w:rsidR="00E317FA">
                    <w:rPr>
                      <w:rFonts w:cstheme="minorHAnsi"/>
                      <w:bCs/>
                      <w:color w:val="333333"/>
                      <w:sz w:val="28"/>
                      <w:szCs w:val="28"/>
                      <w:shd w:val="clear" w:color="auto" w:fill="F5F5F5"/>
                    </w:rPr>
                    <w:t xml:space="preserve">Alle gaven die we ontvangen van Jezus </w:t>
                  </w:r>
                  <w:r w:rsidR="008F4B43">
                    <w:rPr>
                      <w:rFonts w:cstheme="minorHAnsi"/>
                      <w:bCs/>
                      <w:color w:val="333333"/>
                      <w:sz w:val="28"/>
                      <w:szCs w:val="28"/>
                      <w:shd w:val="clear" w:color="auto" w:fill="F5F5F5"/>
                    </w:rPr>
                    <w:t>Christus, ontvangen we door de h</w:t>
                  </w:r>
                  <w:r w:rsidR="00E317FA">
                    <w:rPr>
                      <w:rFonts w:cstheme="minorHAnsi"/>
                      <w:bCs/>
                      <w:color w:val="333333"/>
                      <w:sz w:val="28"/>
                      <w:szCs w:val="28"/>
                      <w:shd w:val="clear" w:color="auto" w:fill="F5F5F5"/>
                    </w:rPr>
                    <w:t>eilige Geest, inclusief het geloof zelf.</w:t>
                  </w:r>
                </w:p>
              </w:txbxContent>
            </v:textbox>
          </v:shape>
        </w:pict>
      </w:r>
      <w:r w:rsidR="00F54760">
        <w:rPr>
          <w:b/>
          <w:sz w:val="56"/>
        </w:rPr>
        <w:t>Vraag</w:t>
      </w:r>
      <w:r w:rsidR="00262E23" w:rsidRPr="00262E23">
        <w:rPr>
          <w:b/>
          <w:sz w:val="56"/>
        </w:rPr>
        <w:t xml:space="preserve"> </w:t>
      </w:r>
      <w:r w:rsidR="00CA09D9">
        <w:rPr>
          <w:b/>
          <w:sz w:val="56"/>
        </w:rPr>
        <w:t>3</w:t>
      </w:r>
      <w:r>
        <w:rPr>
          <w:b/>
          <w:sz w:val="56"/>
        </w:rPr>
        <w:t>5</w:t>
      </w:r>
      <w:r w:rsidR="006146A7" w:rsidRPr="00262E23">
        <w:rPr>
          <w:b/>
          <w:sz w:val="56"/>
        </w:rPr>
        <w:t xml:space="preserve"> </w:t>
      </w:r>
      <w:r w:rsidR="00AC46B5">
        <w:rPr>
          <w:b/>
          <w:i/>
          <w:sz w:val="24"/>
        </w:rPr>
        <w:br/>
      </w:r>
      <w:r w:rsidR="006E1D51">
        <w:rPr>
          <w:b/>
          <w:i/>
          <w:sz w:val="24"/>
        </w:rPr>
        <w:br/>
      </w:r>
      <w:r w:rsidR="006146A7" w:rsidRPr="00262E23">
        <w:rPr>
          <w:b/>
          <w:i/>
          <w:sz w:val="24"/>
        </w:rPr>
        <w:t>programma:</w:t>
      </w:r>
    </w:p>
    <w:p w:rsidR="00443860" w:rsidRDefault="00220AF5" w:rsidP="00AB0D9C">
      <w:pPr>
        <w:pStyle w:val="Geenafstand"/>
        <w:spacing w:line="276" w:lineRule="auto"/>
        <w:rPr>
          <w:i/>
          <w:sz w:val="24"/>
        </w:rPr>
      </w:pPr>
      <w:r>
        <w:rPr>
          <w:i/>
          <w:sz w:val="24"/>
        </w:rPr>
        <w:t xml:space="preserve">- </w:t>
      </w:r>
      <w:r w:rsidR="00443860">
        <w:rPr>
          <w:i/>
          <w:sz w:val="24"/>
        </w:rPr>
        <w:t>intro</w:t>
      </w:r>
    </w:p>
    <w:p w:rsidR="00CE1A0D" w:rsidRDefault="00443860" w:rsidP="00893BF1">
      <w:pPr>
        <w:rPr>
          <w:i/>
          <w:sz w:val="24"/>
        </w:rPr>
      </w:pPr>
      <w:r>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p>
    <w:p w:rsidR="00D96F75" w:rsidRPr="00E317FA" w:rsidRDefault="00E317FA" w:rsidP="00E317FA">
      <w:pPr>
        <w:rPr>
          <w:b/>
          <w:sz w:val="2"/>
        </w:rPr>
      </w:pPr>
      <w:r>
        <w:rPr>
          <w:b/>
          <w:noProof/>
          <w:sz w:val="56"/>
        </w:rPr>
        <w:pict>
          <v:shape id="Text Box 3" o:spid="_x0000_s1030" type="#_x0000_t202" style="position:absolute;margin-left:.55pt;margin-top:22pt;width:456.9pt;height:98.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XnLA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">
            <v:textbox style="mso-next-textbox:#Text Box 3">
              <w:txbxContent>
                <w:p w:rsidR="00D96F75" w:rsidRPr="00D96F75" w:rsidRDefault="00E317FA" w:rsidP="00E317FA">
                  <w:pPr>
                    <w:pStyle w:val="p"/>
                    <w:shd w:val="clear" w:color="auto" w:fill="FFFFFF"/>
                    <w:spacing w:before="0" w:beforeAutospacing="0" w:after="0" w:afterAutospacing="0"/>
                    <w:rPr>
                      <w:rFonts w:asciiTheme="minorHAnsi" w:hAnsiTheme="minorHAnsi" w:cstheme="minorHAnsi"/>
                      <w:color w:val="303030"/>
                    </w:rPr>
                  </w:pPr>
                  <w:r>
                    <w:rPr>
                      <w:rFonts w:asciiTheme="minorHAnsi" w:hAnsiTheme="minorHAnsi"/>
                      <w:i/>
                    </w:rPr>
                    <w:t>Titus 3: 4-6</w:t>
                  </w:r>
                  <w:r w:rsidR="00D96F75">
                    <w:rPr>
                      <w:rStyle w:val="v55829"/>
                      <w:rFonts w:ascii="Georgia" w:hAnsi="Georgia"/>
                      <w:color w:val="303030"/>
                      <w:shd w:val="clear" w:color="auto" w:fill="FFFFFF"/>
                    </w:rPr>
                    <w:br/>
                  </w:r>
                  <w:r w:rsidRPr="00E317FA">
                    <w:rPr>
                      <w:rStyle w:val="v6634"/>
                      <w:rFonts w:asciiTheme="minorHAnsi" w:hAnsiTheme="minorHAnsi" w:cstheme="minorHAnsi"/>
                      <w:color w:val="464745"/>
                      <w:shd w:val="clear" w:color="auto" w:fill="FFFFFF"/>
                    </w:rPr>
                    <w:t xml:space="preserve">Maar toen zijn de goedheid en mensenliefde van God, onze redder, openbaar </w:t>
                  </w:r>
                  <w:r>
                    <w:rPr>
                      <w:rStyle w:val="v6634"/>
                      <w:rFonts w:asciiTheme="minorHAnsi" w:hAnsiTheme="minorHAnsi" w:cstheme="minorHAnsi"/>
                      <w:color w:val="464745"/>
                      <w:shd w:val="clear" w:color="auto" w:fill="FFFFFF"/>
                    </w:rPr>
                    <w:t xml:space="preserve">geworden </w:t>
                  </w:r>
                  <w:r w:rsidRPr="00E317FA">
                    <w:rPr>
                      <w:rStyle w:val="v6635"/>
                      <w:rFonts w:asciiTheme="minorHAnsi" w:hAnsiTheme="minorHAnsi" w:cstheme="minorHAnsi"/>
                      <w:color w:val="464745"/>
                      <w:shd w:val="clear" w:color="auto" w:fill="FFFFFF"/>
                    </w:rPr>
                    <w:t>en heeft hij ons gered, niet vanwege onze rechtvaardige daden, maar uit</w:t>
                  </w:r>
                  <w:r w:rsidRPr="00E317FA">
                    <w:rPr>
                      <w:rStyle w:val="apple-converted-space"/>
                      <w:rFonts w:asciiTheme="minorHAnsi" w:hAnsiTheme="minorHAnsi" w:cstheme="minorHAnsi"/>
                      <w:color w:val="464745"/>
                      <w:shd w:val="clear" w:color="auto" w:fill="FFFFFF"/>
                    </w:rPr>
                    <w:t> </w:t>
                  </w:r>
                  <w:r w:rsidRPr="00E317FA">
                    <w:rPr>
                      <w:rStyle w:val="highlight"/>
                      <w:rFonts w:asciiTheme="minorHAnsi" w:hAnsiTheme="minorHAnsi" w:cstheme="minorHAnsi"/>
                      <w:color w:val="464745"/>
                      <w:shd w:val="clear" w:color="auto" w:fill="FFFFFF"/>
                    </w:rPr>
                    <w:t>barmhartigheid</w:t>
                  </w:r>
                  <w:r w:rsidRPr="00E317FA">
                    <w:rPr>
                      <w:rStyle w:val="v6635"/>
                      <w:rFonts w:asciiTheme="minorHAnsi" w:hAnsiTheme="minorHAnsi" w:cstheme="minorHAnsi"/>
                      <w:color w:val="464745"/>
                      <w:shd w:val="clear" w:color="auto" w:fill="FFFFFF"/>
                    </w:rPr>
                    <w:t>. Hij heeft ons gered door het bad van de wedergeboorte en de vernieuwende kracht van de</w:t>
                  </w:r>
                  <w:r w:rsidRPr="00E317FA">
                    <w:rPr>
                      <w:rStyle w:val="apple-converted-space"/>
                      <w:rFonts w:asciiTheme="minorHAnsi" w:hAnsiTheme="minorHAnsi" w:cstheme="minorHAnsi"/>
                      <w:color w:val="464745"/>
                      <w:shd w:val="clear" w:color="auto" w:fill="FFFFFF"/>
                    </w:rPr>
                    <w:t> </w:t>
                  </w:r>
                  <w:r w:rsidRPr="00E317FA">
                    <w:rPr>
                      <w:rStyle w:val="highlight"/>
                      <w:rFonts w:asciiTheme="minorHAnsi" w:hAnsiTheme="minorHAnsi" w:cstheme="minorHAnsi"/>
                      <w:color w:val="464745"/>
                      <w:shd w:val="clear" w:color="auto" w:fill="FFFFFF"/>
                    </w:rPr>
                    <w:t>heilige</w:t>
                  </w:r>
                  <w:r w:rsidRPr="00E317FA">
                    <w:rPr>
                      <w:rStyle w:val="apple-converted-space"/>
                      <w:rFonts w:asciiTheme="minorHAnsi" w:hAnsiTheme="minorHAnsi" w:cstheme="minorHAnsi"/>
                      <w:color w:val="464745"/>
                      <w:shd w:val="clear" w:color="auto" w:fill="FFFFFF"/>
                    </w:rPr>
                    <w:t> </w:t>
                  </w:r>
                  <w:r w:rsidRPr="00E317FA">
                    <w:rPr>
                      <w:rStyle w:val="highlight"/>
                      <w:rFonts w:asciiTheme="minorHAnsi" w:hAnsiTheme="minorHAnsi" w:cstheme="minorHAnsi"/>
                      <w:color w:val="464745"/>
                      <w:shd w:val="clear" w:color="auto" w:fill="FFFFFF"/>
                    </w:rPr>
                    <w:t>Geest</w:t>
                  </w:r>
                  <w:r w:rsidRPr="00E317FA">
                    <w:rPr>
                      <w:rStyle w:val="v6635"/>
                      <w:rFonts w:asciiTheme="minorHAnsi" w:hAnsiTheme="minorHAnsi" w:cstheme="minorHAnsi"/>
                      <w:color w:val="464745"/>
                      <w:shd w:val="clear" w:color="auto" w:fill="FFFFFF"/>
                    </w:rPr>
                    <w:t>,</w:t>
                  </w:r>
                  <w:r w:rsidRPr="00E317FA">
                    <w:rPr>
                      <w:rStyle w:val="apple-converted-space"/>
                      <w:rFonts w:asciiTheme="minorHAnsi" w:hAnsiTheme="minorHAnsi" w:cstheme="minorHAnsi"/>
                      <w:color w:val="464745"/>
                      <w:shd w:val="clear" w:color="auto" w:fill="FFFFFF"/>
                    </w:rPr>
                    <w:t> </w:t>
                  </w:r>
                  <w:r w:rsidRPr="00E317FA">
                    <w:rPr>
                      <w:rStyle w:val="v6636"/>
                      <w:rFonts w:asciiTheme="minorHAnsi" w:hAnsiTheme="minorHAnsi" w:cstheme="minorHAnsi"/>
                      <w:color w:val="464745"/>
                      <w:shd w:val="clear" w:color="auto" w:fill="FFFFFF"/>
                    </w:rPr>
                    <w:t>die hij door</w:t>
                  </w:r>
                  <w:r w:rsidRPr="00E317FA">
                    <w:rPr>
                      <w:rStyle w:val="apple-converted-space"/>
                      <w:rFonts w:asciiTheme="minorHAnsi" w:hAnsiTheme="minorHAnsi" w:cstheme="minorHAnsi"/>
                      <w:color w:val="464745"/>
                      <w:shd w:val="clear" w:color="auto" w:fill="FFFFFF"/>
                    </w:rPr>
                    <w:t> </w:t>
                  </w:r>
                  <w:r w:rsidRPr="00E317FA">
                    <w:rPr>
                      <w:rStyle w:val="highlight"/>
                      <w:rFonts w:asciiTheme="minorHAnsi" w:hAnsiTheme="minorHAnsi" w:cstheme="minorHAnsi"/>
                      <w:color w:val="464745"/>
                      <w:shd w:val="clear" w:color="auto" w:fill="FFFFFF"/>
                    </w:rPr>
                    <w:t>Jezus</w:t>
                  </w:r>
                  <w:r w:rsidRPr="00E317FA">
                    <w:rPr>
                      <w:rStyle w:val="apple-converted-space"/>
                      <w:rFonts w:asciiTheme="minorHAnsi" w:hAnsiTheme="minorHAnsi" w:cstheme="minorHAnsi"/>
                      <w:color w:val="464745"/>
                      <w:shd w:val="clear" w:color="auto" w:fill="FFFFFF"/>
                    </w:rPr>
                    <w:t> </w:t>
                  </w:r>
                  <w:r w:rsidRPr="00E317FA">
                    <w:rPr>
                      <w:rStyle w:val="highlight"/>
                      <w:rFonts w:asciiTheme="minorHAnsi" w:hAnsiTheme="minorHAnsi" w:cstheme="minorHAnsi"/>
                      <w:color w:val="464745"/>
                      <w:shd w:val="clear" w:color="auto" w:fill="FFFFFF"/>
                    </w:rPr>
                    <w:t>Christus</w:t>
                  </w:r>
                  <w:r w:rsidRPr="00E317FA">
                    <w:rPr>
                      <w:rStyle w:val="v6636"/>
                      <w:rFonts w:asciiTheme="minorHAnsi" w:hAnsiTheme="minorHAnsi" w:cstheme="minorHAnsi"/>
                      <w:color w:val="464745"/>
                      <w:shd w:val="clear" w:color="auto" w:fill="FFFFFF"/>
                    </w:rPr>
                    <w:t>, onze redder, rijkelijk over ons heeft uitgegoten.</w:t>
                  </w:r>
                  <w:r>
                    <w:rPr>
                      <w:rStyle w:val="apple-converted-space"/>
                      <w:rFonts w:ascii="Arial" w:hAnsi="Arial" w:cs="Arial"/>
                      <w:color w:val="464745"/>
                      <w:sz w:val="27"/>
                      <w:szCs w:val="27"/>
                      <w:shd w:val="clear" w:color="auto" w:fill="FFFFFF"/>
                    </w:rPr>
                    <w:t> </w:t>
                  </w:r>
                </w:p>
                <w:p w:rsidR="00D96F75" w:rsidRPr="00BA74D9" w:rsidRDefault="00D96F75" w:rsidP="00D96F75">
                  <w:pPr>
                    <w:spacing w:after="0" w:line="240" w:lineRule="auto"/>
                    <w:rPr>
                      <w:sz w:val="24"/>
                      <w:szCs w:val="24"/>
                    </w:rPr>
                  </w:pPr>
                </w:p>
                <w:p w:rsidR="00D96F75" w:rsidRPr="00BA74D9" w:rsidRDefault="00D96F75" w:rsidP="00D96F75">
                  <w:pPr>
                    <w:spacing w:after="0" w:line="216" w:lineRule="atLeast"/>
                    <w:rPr>
                      <w:rFonts w:eastAsia="Times New Roman" w:cs="Times New Roman"/>
                      <w:sz w:val="24"/>
                      <w:szCs w:val="24"/>
                    </w:rPr>
                  </w:pPr>
                </w:p>
                <w:p w:rsidR="00D96F75" w:rsidRPr="00BA74D9" w:rsidRDefault="00D96F75" w:rsidP="00D96F75">
                  <w:pPr>
                    <w:spacing w:after="0" w:line="216" w:lineRule="atLeast"/>
                    <w:rPr>
                      <w:sz w:val="24"/>
                      <w:szCs w:val="24"/>
                    </w:rPr>
                  </w:pPr>
                </w:p>
                <w:p w:rsidR="00D96F75" w:rsidRPr="00BA74D9" w:rsidRDefault="00D96F75" w:rsidP="00D96F75">
                  <w:pPr>
                    <w:rPr>
                      <w:sz w:val="24"/>
                      <w:szCs w:val="24"/>
                    </w:rPr>
                  </w:pPr>
                </w:p>
              </w:txbxContent>
            </v:textbox>
            <w10:wrap type="square"/>
          </v:shape>
        </w:pict>
      </w:r>
      <w:r w:rsidR="00814062" w:rsidRPr="00AC46B5">
        <w:rPr>
          <w:i/>
          <w:sz w:val="14"/>
        </w:rPr>
        <w:br/>
      </w:r>
    </w:p>
    <w:p w:rsidR="00D96F75" w:rsidRDefault="00D96F75" w:rsidP="00C62ACD">
      <w:pPr>
        <w:pStyle w:val="NoSpacing1"/>
        <w:rPr>
          <w:rFonts w:asciiTheme="minorHAnsi" w:hAnsiTheme="minorHAnsi" w:cstheme="minorHAnsi"/>
          <w:b/>
        </w:rPr>
      </w:pPr>
    </w:p>
    <w:p w:rsidR="00FC6A72" w:rsidRPr="00647430" w:rsidRDefault="00443860" w:rsidP="00C62ACD">
      <w:pPr>
        <w:pStyle w:val="NoSpacing1"/>
        <w:rPr>
          <w:rFonts w:asciiTheme="minorHAnsi" w:hAnsiTheme="minorHAnsi" w:cstheme="minorHAnsi"/>
        </w:rPr>
      </w:pPr>
      <w:r w:rsidRPr="00190AFC">
        <w:rPr>
          <w:rFonts w:asciiTheme="minorHAnsi" w:hAnsiTheme="minorHAnsi" w:cstheme="minorHAnsi"/>
          <w:b/>
        </w:rPr>
        <w:t>1. Intro</w:t>
      </w:r>
      <w:r w:rsidR="00F142B9" w:rsidRPr="00190AFC">
        <w:rPr>
          <w:rFonts w:asciiTheme="minorHAnsi" w:hAnsiTheme="minorHAnsi" w:cstheme="minorHAnsi"/>
        </w:rPr>
        <w:br/>
      </w:r>
      <w:r w:rsidR="00647430">
        <w:rPr>
          <w:rFonts w:asciiTheme="minorHAnsi" w:hAnsiTheme="minorHAnsi" w:cstheme="minorHAnsi"/>
        </w:rPr>
        <w:t>Denk even na over de volgende vraag: Is geloven voor jou vooral iets dat je doet, of is het meer iets dat je overkomt? Laat ieder nu kort op deze vraag reageren.</w:t>
      </w:r>
      <w:r w:rsidR="00C62ACD" w:rsidRPr="00190AFC">
        <w:rPr>
          <w:rFonts w:asciiTheme="minorHAnsi" w:hAnsiTheme="minorHAnsi" w:cstheme="minorHAnsi"/>
        </w:rPr>
        <w:t xml:space="preserve"> </w:t>
      </w:r>
      <w:r w:rsidR="00C62ACD" w:rsidRPr="00190AFC">
        <w:rPr>
          <w:rFonts w:asciiTheme="minorHAnsi" w:hAnsiTheme="minorHAnsi" w:cstheme="minorHAnsi"/>
        </w:rPr>
        <w:br/>
      </w:r>
    </w:p>
    <w:p w:rsidR="00190AFC" w:rsidRPr="002E54BC" w:rsidRDefault="00DC4EBF" w:rsidP="002E54BC">
      <w:r w:rsidRPr="00190AFC">
        <w:rPr>
          <w:rFonts w:cstheme="minorHAnsi"/>
          <w:b/>
        </w:rPr>
        <w:t>2</w:t>
      </w:r>
      <w:r w:rsidR="00220AF5" w:rsidRPr="00190AFC">
        <w:rPr>
          <w:rFonts w:cstheme="minorHAnsi"/>
          <w:b/>
        </w:rPr>
        <w:t xml:space="preserve">. </w:t>
      </w:r>
      <w:r w:rsidR="006146A7" w:rsidRPr="00190AFC">
        <w:rPr>
          <w:rFonts w:cstheme="minorHAnsi"/>
          <w:b/>
        </w:rPr>
        <w:t>Filmintro</w:t>
      </w:r>
      <w:r w:rsidR="00E42466" w:rsidRPr="00190AFC">
        <w:rPr>
          <w:rFonts w:cstheme="minorHAnsi"/>
        </w:rPr>
        <w:t xml:space="preserve"> </w:t>
      </w:r>
      <w:r w:rsidR="006146A7" w:rsidRPr="00190AFC">
        <w:rPr>
          <w:rFonts w:cstheme="minorHAnsi"/>
        </w:rPr>
        <w:br/>
        <w:t>Filmpje met ondertiteling:</w:t>
      </w:r>
      <w:r w:rsidR="00E16AC8" w:rsidRPr="00190AFC">
        <w:rPr>
          <w:rFonts w:cstheme="minorHAnsi"/>
        </w:rPr>
        <w:t xml:space="preserve"> </w:t>
      </w:r>
      <w:r w:rsidR="00EA1A0B" w:rsidRPr="00190AFC">
        <w:rPr>
          <w:rFonts w:cstheme="minorHAnsi"/>
        </w:rPr>
        <w:br/>
      </w:r>
      <w:hyperlink r:id="rId9" w:history="1">
        <w:r w:rsidR="00647430" w:rsidRPr="00622501">
          <w:rPr>
            <w:rStyle w:val="Hyperlink"/>
            <w:rFonts w:cstheme="minorHAnsi"/>
          </w:rPr>
          <w:t>http://www.newcitycatechismus.nl/index.php/lijst-overzicht/35?view=vraagantwoordtoevoegen</w:t>
        </w:r>
      </w:hyperlink>
      <w:r w:rsidR="004C2114" w:rsidRPr="00190AFC">
        <w:rPr>
          <w:rFonts w:cstheme="minorHAnsi"/>
        </w:rPr>
        <w:t xml:space="preserve"> </w:t>
      </w:r>
      <w:r w:rsidR="00BB70B8">
        <w:rPr>
          <w:rFonts w:cstheme="minorHAnsi"/>
        </w:rPr>
        <w:br/>
      </w:r>
      <w:r w:rsidR="00177315" w:rsidRPr="00190AFC">
        <w:rPr>
          <w:rFonts w:cstheme="minorHAnsi"/>
        </w:rPr>
        <w:t xml:space="preserve">Bekijk </w:t>
      </w:r>
      <w:r w:rsidR="00EA1A0B" w:rsidRPr="00190AFC">
        <w:rPr>
          <w:rFonts w:cstheme="minorHAnsi"/>
        </w:rPr>
        <w:t>het</w:t>
      </w:r>
      <w:r w:rsidR="00177315" w:rsidRPr="00190AFC">
        <w:rPr>
          <w:rFonts w:cstheme="minorHAnsi"/>
        </w:rPr>
        <w:t xml:space="preserve"> filmpje</w:t>
      </w:r>
      <w:r w:rsidR="00EA1A0B" w:rsidRPr="00190AFC">
        <w:rPr>
          <w:rFonts w:cstheme="minorHAnsi"/>
        </w:rPr>
        <w:t xml:space="preserve">. Daarna </w:t>
      </w:r>
      <w:r w:rsidR="00C8342B" w:rsidRPr="00190AFC">
        <w:rPr>
          <w:rFonts w:cstheme="minorHAnsi"/>
        </w:rPr>
        <w:t xml:space="preserve">is er kort gelegenheid voor hen die iets willen noemen uit het filmpje dat </w:t>
      </w:r>
      <w:r w:rsidR="00E05547" w:rsidRPr="00190AFC">
        <w:rPr>
          <w:rFonts w:cstheme="minorHAnsi"/>
        </w:rPr>
        <w:t>hen</w:t>
      </w:r>
      <w:r w:rsidR="00C8342B" w:rsidRPr="00190AFC">
        <w:rPr>
          <w:rFonts w:cstheme="minorHAnsi"/>
        </w:rPr>
        <w:t xml:space="preserve"> geraakt heeft.</w:t>
      </w:r>
      <w:r w:rsidR="006F085D" w:rsidRPr="00190AFC">
        <w:rPr>
          <w:rFonts w:cstheme="minorHAnsi"/>
        </w:rPr>
        <w:br/>
      </w:r>
      <w:r w:rsidR="006F085D" w:rsidRPr="00190AFC">
        <w:rPr>
          <w:rFonts w:cstheme="minorHAnsi"/>
        </w:rPr>
        <w:br/>
      </w:r>
      <w:r w:rsidRPr="00190AFC">
        <w:rPr>
          <w:rFonts w:cstheme="minorHAnsi"/>
          <w:b/>
        </w:rPr>
        <w:t>3</w:t>
      </w:r>
      <w:r w:rsidR="006146A7" w:rsidRPr="00190AFC">
        <w:rPr>
          <w:rFonts w:cstheme="minorHAnsi"/>
          <w:b/>
        </w:rPr>
        <w:t xml:space="preserve">. </w:t>
      </w:r>
      <w:r w:rsidR="00BB4538" w:rsidRPr="00190AFC">
        <w:rPr>
          <w:rFonts w:cstheme="minorHAnsi"/>
          <w:b/>
        </w:rPr>
        <w:t>Verwerk</w:t>
      </w:r>
      <w:r w:rsidR="006146A7" w:rsidRPr="00190AFC">
        <w:rPr>
          <w:rFonts w:cstheme="minorHAnsi"/>
          <w:b/>
        </w:rPr>
        <w:t>ing</w:t>
      </w:r>
      <w:r w:rsidR="006F085D" w:rsidRPr="00190AFC">
        <w:rPr>
          <w:rFonts w:cstheme="minorHAnsi"/>
          <w:b/>
        </w:rPr>
        <w:br/>
      </w:r>
      <w:r w:rsidR="00BE6EAA" w:rsidRPr="00190AFC">
        <w:rPr>
          <w:rFonts w:cstheme="minorHAnsi"/>
          <w:i/>
        </w:rPr>
        <w:br/>
      </w:r>
      <w:r w:rsidR="003E2665" w:rsidRPr="00190AFC">
        <w:rPr>
          <w:rFonts w:cstheme="minorHAnsi"/>
          <w:i/>
        </w:rPr>
        <w:t xml:space="preserve">a. </w:t>
      </w:r>
      <w:r w:rsidR="005718DF">
        <w:rPr>
          <w:rFonts w:cstheme="minorHAnsi"/>
          <w:i/>
        </w:rPr>
        <w:t xml:space="preserve">Bijbelstudie </w:t>
      </w:r>
      <w:r w:rsidR="00930662">
        <w:rPr>
          <w:rFonts w:cstheme="minorHAnsi"/>
          <w:i/>
        </w:rPr>
        <w:t>Johannes 3: 1-8</w:t>
      </w:r>
      <w:r w:rsidR="00A60E37" w:rsidRPr="00190AFC">
        <w:rPr>
          <w:rFonts w:cstheme="minorHAnsi"/>
          <w:i/>
        </w:rPr>
        <w:br/>
      </w:r>
      <w:r w:rsidR="002E54BC">
        <w:t xml:space="preserve">We gaan samen dit gedeelte lezen op een meditatieve manier, waarbij de centrale vraag is: hoe spreekt God me </w:t>
      </w:r>
      <w:proofErr w:type="spellStart"/>
      <w:r w:rsidR="002E54BC">
        <w:t>indit</w:t>
      </w:r>
      <w:proofErr w:type="spellEnd"/>
      <w:r w:rsidR="002E54BC">
        <w:t xml:space="preserve"> </w:t>
      </w:r>
      <w:proofErr w:type="spellStart"/>
      <w:r w:rsidR="002E54BC">
        <w:t>bijbelgedeelte</w:t>
      </w:r>
      <w:proofErr w:type="spellEnd"/>
      <w:r w:rsidR="002E54BC">
        <w:t xml:space="preserve"> aan.</w:t>
      </w:r>
      <w:r w:rsidR="002E54BC">
        <w:br/>
        <w:t>-</w:t>
      </w:r>
      <w:r w:rsidR="002E54BC">
        <w:t xml:space="preserve"> </w:t>
      </w:r>
      <w:r w:rsidR="002E54BC">
        <w:t xml:space="preserve">lees samen het </w:t>
      </w:r>
      <w:proofErr w:type="spellStart"/>
      <w:r w:rsidR="002E54BC">
        <w:t>bijbelgedeelte</w:t>
      </w:r>
      <w:proofErr w:type="spellEnd"/>
      <w:r w:rsidR="002E54BC">
        <w:br/>
        <w:t>- vraag in een kort gebed of God de rust wil geven zijn woord te ontvangen</w:t>
      </w:r>
      <w:r w:rsidR="002E54BC">
        <w:br/>
        <w:t>- lees samen nogmaals de tekst</w:t>
      </w:r>
      <w:r w:rsidR="002E54BC">
        <w:br/>
        <w:t xml:space="preserve">- neem drie minuten stilte om een ‘woord’ uit de tekst te kiezen </w:t>
      </w:r>
      <w:r w:rsidR="002E54BC">
        <w:t>(een woord, zin, of beeld dat bij je opkomt)</w:t>
      </w:r>
      <w:r w:rsidR="002E54BC">
        <w:t>. Wat</w:t>
      </w:r>
      <w:r w:rsidR="002E54BC">
        <w:t xml:space="preserve"> spreekt je aan, of strijkt je juist tegen de haren in. </w:t>
      </w:r>
      <w:r w:rsidR="002E54BC">
        <w:br/>
        <w:t>Concentreer je gedachten vervolgens op dat ‘woord’.</w:t>
      </w:r>
      <w:r w:rsidR="002E54BC">
        <w:br/>
        <w:t>- vervolgens maak je een rondje waarbij ieder die dat wil alvast aangeeft welk ‘woord’ hij of zij gekozen heeft.</w:t>
      </w:r>
      <w:r w:rsidR="002E54BC">
        <w:br/>
      </w:r>
      <w:r w:rsidR="002E54BC">
        <w:lastRenderedPageBreak/>
        <w:t>- Neem nu 4 minuten stilte voor het volgende: Denk</w:t>
      </w:r>
      <w:r w:rsidR="002E54BC">
        <w:t xml:space="preserve"> na over het ‘woord’ dat je gekozen hebt. Stel jezelf vragen als: - wat zegt het je? – waarom raakt het je? – wat kan je ermee in je leven? – wat zou het uitwerken als dit woord in je leven wortel schoot?</w:t>
      </w:r>
      <w:r w:rsidR="002E54BC">
        <w:br/>
      </w:r>
      <w:r w:rsidR="002E54BC">
        <w:t xml:space="preserve">- </w:t>
      </w:r>
      <w:proofErr w:type="spellStart"/>
      <w:r w:rsidR="002E54BC">
        <w:t>Ë</w:t>
      </w:r>
      <w:r w:rsidR="002E54BC">
        <w:t>én</w:t>
      </w:r>
      <w:proofErr w:type="spellEnd"/>
      <w:r w:rsidR="002E54BC">
        <w:t xml:space="preserve"> voor één krijg</w:t>
      </w:r>
      <w:r w:rsidR="002E54BC">
        <w:t xml:space="preserve">t ieder nu </w:t>
      </w:r>
      <w:r w:rsidR="002E54BC">
        <w:t xml:space="preserve">de gelegenheid (tenzij je liever niet wil) te vertellen waarom </w:t>
      </w:r>
      <w:r w:rsidR="002E54BC">
        <w:t>je door dit ‘woord’ geraakt werd en wat je ermee kunt.</w:t>
      </w:r>
      <w:r w:rsidR="002E54BC">
        <w:t xml:space="preserve"> Anderen mogen verduidelijkende vragen stellen of zeggen wat hen aanspreekt in jouw bijdrage.</w:t>
      </w:r>
      <w:r w:rsidR="002E54BC">
        <w:br/>
      </w:r>
      <w:r w:rsidR="002E54BC">
        <w:t>- sluit af met een moment van gebed en/of stilte</w:t>
      </w:r>
    </w:p>
    <w:p w:rsidR="007F53BE" w:rsidRDefault="009E0E24" w:rsidP="007F53BE">
      <w:pPr>
        <w:pStyle w:val="Normaalweb"/>
        <w:shd w:val="clear" w:color="auto" w:fill="FFFFFF"/>
        <w:spacing w:before="0" w:beforeAutospacing="0" w:after="0" w:afterAutospacing="0" w:line="270" w:lineRule="atLeast"/>
        <w:textAlignment w:val="baseline"/>
        <w:rPr>
          <w:rFonts w:asciiTheme="minorHAnsi" w:hAnsiTheme="minorHAnsi" w:cstheme="minorHAnsi"/>
          <w:sz w:val="22"/>
          <w:szCs w:val="22"/>
        </w:rPr>
      </w:pPr>
      <w:r w:rsidRPr="00981EBD">
        <w:rPr>
          <w:rFonts w:asciiTheme="minorHAnsi" w:hAnsiTheme="minorHAnsi" w:cstheme="minorHAnsi"/>
          <w:i/>
          <w:sz w:val="22"/>
          <w:szCs w:val="22"/>
        </w:rPr>
        <w:t xml:space="preserve">b. </w:t>
      </w:r>
      <w:r w:rsidR="000900D9">
        <w:rPr>
          <w:rFonts w:asciiTheme="minorHAnsi" w:hAnsiTheme="minorHAnsi" w:cstheme="minorHAnsi"/>
          <w:i/>
          <w:sz w:val="22"/>
          <w:szCs w:val="22"/>
        </w:rPr>
        <w:t>geloof als gave en opgave</w:t>
      </w:r>
      <w:r w:rsidR="00C64003" w:rsidRPr="00981EBD">
        <w:rPr>
          <w:rFonts w:asciiTheme="minorHAnsi" w:hAnsiTheme="minorHAnsi" w:cstheme="minorHAnsi"/>
          <w:i/>
          <w:sz w:val="22"/>
          <w:szCs w:val="22"/>
        </w:rPr>
        <w:br/>
      </w:r>
      <w:r w:rsidR="007F53BE">
        <w:rPr>
          <w:rFonts w:asciiTheme="minorHAnsi" w:hAnsiTheme="minorHAnsi" w:cstheme="minorHAnsi"/>
          <w:sz w:val="22"/>
          <w:szCs w:val="22"/>
        </w:rPr>
        <w:t>Je kunt geloof op twee manieren typeren:</w:t>
      </w:r>
      <w:r w:rsidR="007F53BE">
        <w:rPr>
          <w:rFonts w:asciiTheme="minorHAnsi" w:hAnsiTheme="minorHAnsi" w:cstheme="minorHAnsi"/>
          <w:sz w:val="22"/>
          <w:szCs w:val="22"/>
        </w:rPr>
        <w:br/>
        <w:t>1. Geloof als opgave</w:t>
      </w:r>
      <w:r w:rsidR="007F53BE">
        <w:rPr>
          <w:rFonts w:asciiTheme="minorHAnsi" w:hAnsiTheme="minorHAnsi" w:cstheme="minorHAnsi"/>
          <w:sz w:val="22"/>
          <w:szCs w:val="22"/>
        </w:rPr>
        <w:br/>
        <w:t>Je hebt de opdracht om te geloven. Of je wel of niet gelooft is jouw verantwoordelijkheid. Geloof betekent dan ook dat je wat God belooft heeft aanneemt, er je vertrouwen op stelt, en er je leven door laat bepalen.</w:t>
      </w:r>
      <w:r w:rsidR="007F53BE">
        <w:rPr>
          <w:rFonts w:asciiTheme="minorHAnsi" w:hAnsiTheme="minorHAnsi" w:cstheme="minorHAnsi"/>
          <w:sz w:val="22"/>
          <w:szCs w:val="22"/>
        </w:rPr>
        <w:br/>
        <w:t>2. Geloof als gave</w:t>
      </w:r>
      <w:r w:rsidR="007F53BE">
        <w:rPr>
          <w:rFonts w:asciiTheme="minorHAnsi" w:hAnsiTheme="minorHAnsi" w:cstheme="minorHAnsi"/>
          <w:sz w:val="22"/>
          <w:szCs w:val="22"/>
        </w:rPr>
        <w:br/>
        <w:t>Geloof is een</w:t>
      </w:r>
      <w:r w:rsidR="008F4B43">
        <w:rPr>
          <w:rFonts w:asciiTheme="minorHAnsi" w:hAnsiTheme="minorHAnsi" w:cstheme="minorHAnsi"/>
          <w:sz w:val="22"/>
          <w:szCs w:val="22"/>
        </w:rPr>
        <w:t xml:space="preserve"> geschenk dat God je door zijn h</w:t>
      </w:r>
      <w:r w:rsidR="007F53BE">
        <w:rPr>
          <w:rFonts w:asciiTheme="minorHAnsi" w:hAnsiTheme="minorHAnsi" w:cstheme="minorHAnsi"/>
          <w:sz w:val="22"/>
          <w:szCs w:val="22"/>
        </w:rPr>
        <w:t>eilige Geest geeft. Het is iets dat je overkomt. Niet jij hebt God uitgekozen, maar Hij jou.</w:t>
      </w:r>
      <w:r w:rsidR="008F4B43">
        <w:rPr>
          <w:rFonts w:asciiTheme="minorHAnsi" w:hAnsiTheme="minorHAnsi" w:cstheme="minorHAnsi"/>
          <w:sz w:val="22"/>
          <w:szCs w:val="22"/>
        </w:rPr>
        <w:t xml:space="preserve"> Hij maakt je door het geloof tot een nieuw mens (wedergeboorte).</w:t>
      </w:r>
      <w:r w:rsidR="007F53BE">
        <w:rPr>
          <w:rFonts w:asciiTheme="minorHAnsi" w:hAnsiTheme="minorHAnsi" w:cstheme="minorHAnsi"/>
          <w:sz w:val="22"/>
          <w:szCs w:val="22"/>
        </w:rPr>
        <w:br/>
        <w:t>Nu is het niet zo dat één van deze beide typeringen de juiste is. Het is juist opvallend dat je beide benaderingen in de Bijbel tegenkomt, en dat het dus allebei waar is.</w:t>
      </w:r>
      <w:r w:rsidR="007F53BE">
        <w:rPr>
          <w:rFonts w:asciiTheme="minorHAnsi" w:hAnsiTheme="minorHAnsi" w:cstheme="minorHAnsi"/>
          <w:sz w:val="22"/>
          <w:szCs w:val="22"/>
        </w:rPr>
        <w:br/>
        <w:t>Bespreek nu de volgende vragen:</w:t>
      </w:r>
    </w:p>
    <w:p w:rsidR="007F53BE" w:rsidRDefault="007F53BE" w:rsidP="007F53BE">
      <w:pPr>
        <w:pStyle w:val="Normaalweb"/>
        <w:numPr>
          <w:ilvl w:val="0"/>
          <w:numId w:val="32"/>
        </w:numPr>
        <w:shd w:val="clear" w:color="auto" w:fill="FFFFFF"/>
        <w:spacing w:before="0" w:beforeAutospacing="0" w:after="0" w:afterAutospacing="0" w:line="270" w:lineRule="atLeast"/>
        <w:textAlignment w:val="baseline"/>
        <w:rPr>
          <w:rFonts w:asciiTheme="minorHAnsi" w:hAnsiTheme="minorHAnsi" w:cstheme="minorHAnsi"/>
          <w:sz w:val="22"/>
          <w:szCs w:val="22"/>
        </w:rPr>
      </w:pPr>
      <w:r>
        <w:rPr>
          <w:rFonts w:asciiTheme="minorHAnsi" w:hAnsiTheme="minorHAnsi" w:cstheme="minorHAnsi"/>
          <w:sz w:val="22"/>
          <w:szCs w:val="22"/>
        </w:rPr>
        <w:t>A</w:t>
      </w:r>
      <w:r w:rsidRPr="007F53BE">
        <w:rPr>
          <w:rFonts w:asciiTheme="minorHAnsi" w:hAnsiTheme="minorHAnsi" w:cstheme="minorHAnsi"/>
          <w:sz w:val="22"/>
          <w:szCs w:val="22"/>
        </w:rPr>
        <w:t>ls je zou moeten kiezen tussen beide typeringen, welke zou je kiezen?</w:t>
      </w:r>
    </w:p>
    <w:p w:rsidR="007F53BE" w:rsidRDefault="007F53BE" w:rsidP="007F53BE">
      <w:pPr>
        <w:pStyle w:val="Normaalweb"/>
        <w:numPr>
          <w:ilvl w:val="0"/>
          <w:numId w:val="32"/>
        </w:numPr>
        <w:shd w:val="clear" w:color="auto" w:fill="FFFFFF"/>
        <w:spacing w:before="0" w:beforeAutospacing="0" w:after="0" w:afterAutospacing="0" w:line="270" w:lineRule="atLeast"/>
        <w:textAlignment w:val="baseline"/>
        <w:rPr>
          <w:rFonts w:asciiTheme="minorHAnsi" w:hAnsiTheme="minorHAnsi" w:cstheme="minorHAnsi"/>
          <w:sz w:val="22"/>
          <w:szCs w:val="22"/>
        </w:rPr>
      </w:pPr>
      <w:r>
        <w:rPr>
          <w:rFonts w:asciiTheme="minorHAnsi" w:hAnsiTheme="minorHAnsi" w:cstheme="minorHAnsi"/>
          <w:sz w:val="22"/>
          <w:szCs w:val="22"/>
        </w:rPr>
        <w:t>Wat zijn de sterke kanten van de eerste typering? Wat is de zwakte als je dit tot de enige benadering maakt?</w:t>
      </w:r>
    </w:p>
    <w:p w:rsidR="002C27F9" w:rsidRPr="008F4B43" w:rsidRDefault="007F53BE" w:rsidP="007D634B">
      <w:pPr>
        <w:pStyle w:val="Normaalweb"/>
        <w:numPr>
          <w:ilvl w:val="0"/>
          <w:numId w:val="32"/>
        </w:numPr>
        <w:shd w:val="clear" w:color="auto" w:fill="FFFFFF"/>
        <w:spacing w:before="0" w:beforeAutospacing="0" w:after="0" w:afterAutospacing="0" w:line="270" w:lineRule="atLeast"/>
        <w:textAlignment w:val="baseline"/>
        <w:rPr>
          <w:rFonts w:asciiTheme="minorHAnsi" w:hAnsiTheme="minorHAnsi" w:cstheme="minorHAnsi"/>
          <w:sz w:val="22"/>
          <w:szCs w:val="22"/>
        </w:rPr>
      </w:pPr>
      <w:r>
        <w:rPr>
          <w:rFonts w:asciiTheme="minorHAnsi" w:hAnsiTheme="minorHAnsi" w:cstheme="minorHAnsi"/>
          <w:sz w:val="22"/>
          <w:szCs w:val="22"/>
        </w:rPr>
        <w:t>Wat zijn</w:t>
      </w:r>
      <w:r>
        <w:rPr>
          <w:rFonts w:asciiTheme="minorHAnsi" w:hAnsiTheme="minorHAnsi" w:cstheme="minorHAnsi"/>
          <w:sz w:val="22"/>
          <w:szCs w:val="22"/>
        </w:rPr>
        <w:t xml:space="preserve"> de sterke kanten van de tweede</w:t>
      </w:r>
      <w:r>
        <w:rPr>
          <w:rFonts w:asciiTheme="minorHAnsi" w:hAnsiTheme="minorHAnsi" w:cstheme="minorHAnsi"/>
          <w:sz w:val="22"/>
          <w:szCs w:val="22"/>
        </w:rPr>
        <w:t xml:space="preserve"> typering? Wat is de zwakte als je dit tot de enige benadering maakt?</w:t>
      </w:r>
      <w:r w:rsidR="007D634B" w:rsidRPr="008F4B43">
        <w:rPr>
          <w:rFonts w:cstheme="minorHAnsi"/>
        </w:rPr>
        <w:br/>
      </w:r>
    </w:p>
    <w:p w:rsidR="002B208C" w:rsidRPr="00981EBD" w:rsidRDefault="00CC244F" w:rsidP="00635077">
      <w:pPr>
        <w:pStyle w:val="NoSpacing1"/>
        <w:rPr>
          <w:rFonts w:asciiTheme="minorHAnsi" w:hAnsiTheme="minorHAnsi" w:cstheme="minorHAnsi"/>
        </w:rPr>
      </w:pPr>
      <w:r>
        <w:rPr>
          <w:rFonts w:asciiTheme="minorHAnsi" w:hAnsiTheme="minorHAnsi" w:cstheme="minorHAnsi"/>
          <w:i/>
        </w:rPr>
        <w:t>c</w:t>
      </w:r>
      <w:r w:rsidR="00C80736" w:rsidRPr="00981EBD">
        <w:rPr>
          <w:rFonts w:asciiTheme="minorHAnsi" w:hAnsiTheme="minorHAnsi" w:cstheme="minorHAnsi"/>
          <w:i/>
        </w:rPr>
        <w:t>. Gesprekspunten</w:t>
      </w:r>
    </w:p>
    <w:p w:rsidR="00FA72E6" w:rsidRDefault="00247517" w:rsidP="00FA72E6">
      <w:pPr>
        <w:pStyle w:val="Geenafstand"/>
        <w:numPr>
          <w:ilvl w:val="0"/>
          <w:numId w:val="23"/>
        </w:numPr>
        <w:rPr>
          <w:rFonts w:cstheme="minorHAnsi"/>
        </w:rPr>
      </w:pPr>
      <w:r>
        <w:rPr>
          <w:rFonts w:cstheme="minorHAnsi"/>
        </w:rPr>
        <w:t>Wat betekent: Je wordt gered door je geloof, niet vanwege je geloof?</w:t>
      </w:r>
    </w:p>
    <w:p w:rsidR="00247517" w:rsidRDefault="00247517" w:rsidP="00247517">
      <w:pPr>
        <w:pStyle w:val="Geenafstand"/>
        <w:numPr>
          <w:ilvl w:val="0"/>
          <w:numId w:val="23"/>
        </w:numPr>
        <w:rPr>
          <w:rFonts w:cstheme="minorHAnsi"/>
        </w:rPr>
      </w:pPr>
      <w:r>
        <w:rPr>
          <w:rFonts w:cstheme="minorHAnsi"/>
        </w:rPr>
        <w:t>Ben jij wedergeboren? Licht je antwoord toe.</w:t>
      </w:r>
    </w:p>
    <w:p w:rsidR="008F4B43" w:rsidRDefault="008F4B43" w:rsidP="00247517">
      <w:pPr>
        <w:pStyle w:val="Geenafstand"/>
        <w:numPr>
          <w:ilvl w:val="0"/>
          <w:numId w:val="23"/>
        </w:numPr>
        <w:rPr>
          <w:rFonts w:cstheme="minorHAnsi"/>
        </w:rPr>
      </w:pPr>
      <w:r>
        <w:rPr>
          <w:rFonts w:cstheme="minorHAnsi"/>
        </w:rPr>
        <w:t>In de Dordtse Leerregels wordt gezegd dat het evangelie verkondigd moet worden ‘met bevel van geloof en bekering’. Maar kan dat als het geloof een gave van God is?</w:t>
      </w:r>
    </w:p>
    <w:p w:rsidR="008F4B43" w:rsidRDefault="008F4B43" w:rsidP="00247517">
      <w:pPr>
        <w:pStyle w:val="Geenafstand"/>
        <w:numPr>
          <w:ilvl w:val="0"/>
          <w:numId w:val="23"/>
        </w:numPr>
        <w:rPr>
          <w:rFonts w:cstheme="minorHAnsi"/>
        </w:rPr>
      </w:pPr>
      <w:r>
        <w:rPr>
          <w:rFonts w:cstheme="minorHAnsi"/>
        </w:rPr>
        <w:t>Kun je iets vertellen van het werk van de heilige Geest in je leven?</w:t>
      </w:r>
    </w:p>
    <w:p w:rsidR="008F4B43" w:rsidRDefault="008F4B43" w:rsidP="00247517">
      <w:pPr>
        <w:pStyle w:val="Geenafstand"/>
        <w:numPr>
          <w:ilvl w:val="0"/>
          <w:numId w:val="23"/>
        </w:numPr>
        <w:rPr>
          <w:rFonts w:cstheme="minorHAnsi"/>
        </w:rPr>
      </w:pPr>
      <w:r>
        <w:rPr>
          <w:rFonts w:cstheme="minorHAnsi"/>
        </w:rPr>
        <w:t>Wat vind je van de volgende stelling: Jezus is voor alle mensen gestorven, maar of je dat ook werkelijk jouw redding is hangt af van jouw geloof.</w:t>
      </w:r>
    </w:p>
    <w:p w:rsidR="008F4B43" w:rsidRDefault="008F4B43" w:rsidP="00247517">
      <w:pPr>
        <w:pStyle w:val="Geenafstand"/>
        <w:numPr>
          <w:ilvl w:val="0"/>
          <w:numId w:val="23"/>
        </w:numPr>
        <w:rPr>
          <w:rFonts w:cstheme="minorHAnsi"/>
        </w:rPr>
      </w:pPr>
      <w:r>
        <w:rPr>
          <w:rFonts w:cstheme="minorHAnsi"/>
        </w:rPr>
        <w:t>Wat vind je van de volgende stelling: Als geloof geen geschenk was, zou je nooit zeker kunnen zijn van je redding.</w:t>
      </w:r>
    </w:p>
    <w:p w:rsidR="00503F75" w:rsidRPr="00190AFC" w:rsidRDefault="00FA72E6" w:rsidP="008C3EE0">
      <w:pPr>
        <w:pStyle w:val="Geenafstand"/>
        <w:rPr>
          <w:rFonts w:cstheme="minorHAnsi"/>
        </w:rPr>
      </w:pPr>
      <w:r>
        <w:rPr>
          <w:rFonts w:cstheme="minorHAnsi"/>
        </w:rPr>
        <w:br/>
      </w:r>
    </w:p>
    <w:p w:rsidR="00955FEF" w:rsidRPr="008F4B43" w:rsidRDefault="00CD2523" w:rsidP="008F4B43">
      <w:pPr>
        <w:spacing w:line="240" w:lineRule="auto"/>
        <w:rPr>
          <w:rFonts w:cstheme="minorHAnsi"/>
        </w:rPr>
      </w:pPr>
      <w:r w:rsidRPr="00190AFC">
        <w:rPr>
          <w:rFonts w:cstheme="minorHAnsi"/>
          <w:b/>
        </w:rPr>
        <w:t>4</w:t>
      </w:r>
      <w:r w:rsidR="00503F75" w:rsidRPr="00190AFC">
        <w:rPr>
          <w:rFonts w:cstheme="minorHAnsi"/>
          <w:b/>
        </w:rPr>
        <w:t>. Gebed</w:t>
      </w:r>
      <w:r w:rsidR="00503F75" w:rsidRPr="00190AFC">
        <w:rPr>
          <w:rFonts w:cstheme="minorHAnsi"/>
          <w:b/>
        </w:rPr>
        <w:br/>
      </w:r>
      <w:r w:rsidR="007F53BE">
        <w:rPr>
          <w:rFonts w:cstheme="minorHAnsi"/>
        </w:rPr>
        <w:t>Doe een rondje wel en wee: iedereen vertelt kort hoe het met hem of haar gaat en op welke punten voorbede goed zou zijn.</w:t>
      </w:r>
      <w:r w:rsidR="008F4B43">
        <w:rPr>
          <w:rFonts w:cstheme="minorHAnsi"/>
        </w:rPr>
        <w:t xml:space="preserve"> Bidt nu voor elkaar (bijvoorbeeld: ieder bidt voor de persoon die rechts van hem of haar zit).</w:t>
      </w:r>
      <w:r w:rsidR="00955FEF" w:rsidRPr="00190AFC">
        <w:rPr>
          <w:rFonts w:cstheme="minorHAnsi"/>
          <w:b/>
        </w:rPr>
        <w:br w:type="page"/>
      </w:r>
    </w:p>
    <w:p w:rsidR="000918F8" w:rsidRPr="00190AFC" w:rsidRDefault="0014428B" w:rsidP="00503F75">
      <w:pPr>
        <w:rPr>
          <w:rFonts w:eastAsia="Calibri" w:cstheme="minorHAnsi"/>
          <w:b/>
        </w:rPr>
      </w:pPr>
      <w:r w:rsidRPr="00190AFC">
        <w:rPr>
          <w:rFonts w:cstheme="minorHAnsi"/>
          <w:b/>
        </w:rPr>
        <w:lastRenderedPageBreak/>
        <w:t>Achtergrondmateriaal</w:t>
      </w:r>
    </w:p>
    <w:p w:rsidR="00BB3E08" w:rsidRPr="00190AFC" w:rsidRDefault="00581909" w:rsidP="00635077">
      <w:pPr>
        <w:pStyle w:val="NoSpacing1"/>
        <w:rPr>
          <w:rFonts w:asciiTheme="minorHAnsi" w:hAnsiTheme="minorHAnsi" w:cstheme="minorHAnsi"/>
        </w:rPr>
      </w:pPr>
      <w:r w:rsidRPr="00190AFC">
        <w:rPr>
          <w:rFonts w:asciiTheme="minorHAnsi" w:hAnsiTheme="minorHAnsi" w:cstheme="minorHAnsi"/>
        </w:rPr>
        <w:t>(bedoeld voor degene die de avond voorbereid</w:t>
      </w:r>
      <w:r w:rsidR="004B4C40" w:rsidRPr="00190AFC">
        <w:rPr>
          <w:rFonts w:asciiTheme="minorHAnsi" w:hAnsiTheme="minorHAnsi" w:cstheme="minorHAnsi"/>
        </w:rPr>
        <w:t>t</w:t>
      </w:r>
      <w:r w:rsidRPr="00190AFC">
        <w:rPr>
          <w:rFonts w:asciiTheme="minorHAnsi" w:hAnsiTheme="minorHAnsi" w:cstheme="minorHAnsi"/>
        </w:rPr>
        <w:t>, en voor</w:t>
      </w:r>
      <w:r w:rsidR="00BB3E08" w:rsidRPr="00190AFC">
        <w:rPr>
          <w:rFonts w:asciiTheme="minorHAnsi" w:hAnsiTheme="minorHAnsi" w:cstheme="minorHAnsi"/>
        </w:rPr>
        <w:t xml:space="preserve"> wie</w:t>
      </w:r>
      <w:r w:rsidRPr="00190AFC">
        <w:rPr>
          <w:rFonts w:asciiTheme="minorHAnsi" w:hAnsiTheme="minorHAnsi" w:cstheme="minorHAnsi"/>
        </w:rPr>
        <w:t xml:space="preserve"> zich er wat extra in willen verdiepen) </w:t>
      </w:r>
    </w:p>
    <w:p w:rsidR="008409F0" w:rsidRPr="00190AFC" w:rsidRDefault="004A52ED" w:rsidP="00FA7965">
      <w:pPr>
        <w:pStyle w:val="Lijstalinea"/>
        <w:numPr>
          <w:ilvl w:val="0"/>
          <w:numId w:val="8"/>
        </w:numPr>
        <w:spacing w:after="0" w:line="240" w:lineRule="auto"/>
        <w:rPr>
          <w:rFonts w:cstheme="minorHAnsi"/>
        </w:rPr>
      </w:pPr>
      <w:r w:rsidRPr="00190AFC">
        <w:rPr>
          <w:rFonts w:cstheme="minorHAnsi"/>
        </w:rPr>
        <w:t>Z</w:t>
      </w:r>
      <w:r w:rsidR="007E1D67" w:rsidRPr="00190AFC">
        <w:rPr>
          <w:rFonts w:cstheme="minorHAnsi"/>
        </w:rPr>
        <w:t>ie verder:</w:t>
      </w:r>
      <w:r w:rsidR="00A727A4" w:rsidRPr="00190AFC">
        <w:rPr>
          <w:rFonts w:cstheme="minorHAnsi"/>
        </w:rPr>
        <w:t xml:space="preserve"> </w:t>
      </w:r>
      <w:hyperlink r:id="rId10" w:history="1">
        <w:r w:rsidR="000A4CF7" w:rsidRPr="00622501">
          <w:rPr>
            <w:rStyle w:val="Hyperlink"/>
            <w:rFonts w:cstheme="minorHAnsi"/>
          </w:rPr>
          <w:t>http://www.newcitycatechismus.nl/index.php/lijst-overzicht/35?view=vraagantwoordtoevoegen</w:t>
        </w:r>
      </w:hyperlink>
      <w:r w:rsidR="00FA7965" w:rsidRPr="00190AFC">
        <w:rPr>
          <w:rFonts w:cstheme="minorHAnsi"/>
        </w:rPr>
        <w:t xml:space="preserve"> </w:t>
      </w:r>
    </w:p>
    <w:p w:rsidR="006D2672" w:rsidRPr="00190AFC" w:rsidRDefault="00294945" w:rsidP="00635077">
      <w:pPr>
        <w:pStyle w:val="Lijstalinea"/>
        <w:numPr>
          <w:ilvl w:val="0"/>
          <w:numId w:val="8"/>
        </w:numPr>
        <w:spacing w:after="0" w:line="240" w:lineRule="auto"/>
        <w:rPr>
          <w:rFonts w:eastAsia="Times New Roman" w:cstheme="minorHAnsi"/>
        </w:rPr>
      </w:pPr>
      <w:r w:rsidRPr="00190AFC">
        <w:rPr>
          <w:rFonts w:eastAsia="Times New Roman" w:cstheme="minorHAnsi"/>
        </w:rPr>
        <w:t xml:space="preserve">Zie ook </w:t>
      </w:r>
      <w:r w:rsidR="000A4CF7">
        <w:rPr>
          <w:rFonts w:eastAsia="Times New Roman" w:cstheme="minorHAnsi"/>
        </w:rPr>
        <w:t>zondag 20 en 23</w:t>
      </w:r>
      <w:r w:rsidR="00E472AE" w:rsidRPr="00190AFC">
        <w:rPr>
          <w:rFonts w:eastAsia="Times New Roman" w:cstheme="minorHAnsi"/>
        </w:rPr>
        <w:t xml:space="preserve"> van de Heidelbergse Catechismus </w:t>
      </w:r>
    </w:p>
    <w:p w:rsidR="00E472AE" w:rsidRPr="00190AFC" w:rsidRDefault="000A4CF7" w:rsidP="00E472AE">
      <w:pPr>
        <w:pStyle w:val="Lijstalinea"/>
        <w:numPr>
          <w:ilvl w:val="0"/>
          <w:numId w:val="8"/>
        </w:numPr>
        <w:spacing w:after="0" w:line="240" w:lineRule="auto"/>
        <w:rPr>
          <w:rFonts w:eastAsia="Times New Roman" w:cstheme="minorHAnsi"/>
          <w:b/>
        </w:rPr>
      </w:pPr>
      <w:r>
        <w:rPr>
          <w:rFonts w:eastAsia="Times New Roman" w:cstheme="minorHAnsi"/>
        </w:rPr>
        <w:t>Geloof als gave en opgave</w:t>
      </w:r>
    </w:p>
    <w:p w:rsidR="0096528C" w:rsidRDefault="0096528C" w:rsidP="0096528C">
      <w:r w:rsidRPr="00674616">
        <w:t>Geloof is wat er van je gevraagd wordt, maar geloof i</w:t>
      </w:r>
      <w:r>
        <w:t>s ook wat de Heilige Geest in jouw</w:t>
      </w:r>
      <w:r w:rsidRPr="00674616">
        <w:t xml:space="preserve"> hart </w:t>
      </w:r>
      <w:proofErr w:type="spellStart"/>
      <w:r w:rsidRPr="00674616">
        <w:t>werkt.Geloof</w:t>
      </w:r>
      <w:proofErr w:type="spellEnd"/>
      <w:r w:rsidRPr="00674616">
        <w:t xml:space="preserve"> is zowel </w:t>
      </w:r>
      <w:r>
        <w:t xml:space="preserve">een </w:t>
      </w:r>
      <w:r w:rsidRPr="00674616">
        <w:t xml:space="preserve">opgave als </w:t>
      </w:r>
      <w:r>
        <w:t xml:space="preserve">een </w:t>
      </w:r>
      <w:r w:rsidRPr="00674616">
        <w:t>gave.</w:t>
      </w:r>
      <w:r>
        <w:t xml:space="preserve"> D</w:t>
      </w:r>
      <w:r w:rsidRPr="00674616">
        <w:t xml:space="preserve">aarmee zijn we weer terug bij het wonder dat ook ten grondslag ligt aan de uitverkiezing: God beslist in zijn soevereine vrijheid </w:t>
      </w:r>
      <w:r>
        <w:t>aan wie Hij het geloof wil geven</w:t>
      </w:r>
      <w:r w:rsidRPr="00674616">
        <w:t xml:space="preserve"> en tegelijk word</w:t>
      </w:r>
      <w:r>
        <w:t>t ieder mens</w:t>
      </w:r>
      <w:r w:rsidRPr="00674616">
        <w:t xml:space="preserve"> opgeroepen om </w:t>
      </w:r>
      <w:r>
        <w:t xml:space="preserve">in Hem </w:t>
      </w:r>
      <w:r w:rsidRPr="00674616">
        <w:t xml:space="preserve">te </w:t>
      </w:r>
      <w:r w:rsidRPr="000D3EB8">
        <w:t>geloven. En beide stellingen zijn ten volle waar.</w:t>
      </w:r>
    </w:p>
    <w:p w:rsidR="0096528C" w:rsidRPr="0096528C" w:rsidRDefault="0096528C" w:rsidP="0096528C">
      <w:r>
        <w:rPr>
          <w:b/>
          <w:noProof/>
        </w:rPr>
        <w:pict>
          <v:group id="_x0000_s1031" style="position:absolute;margin-left:75.4pt;margin-top:7.8pt;width:235.5pt;height:106.5pt;z-index:251663872" coordorigin="2925,1573" coordsize="4710,2130">
            <v:rect id="_x0000_s1032" style="position:absolute;left:2925;top:1573;width:4710;height:2130">
              <v:textbox style="mso-next-textbox:#_x0000_s1032">
                <w:txbxContent>
                  <w:p w:rsidR="0096528C" w:rsidRDefault="0096528C" w:rsidP="0096528C"/>
                  <w:p w:rsidR="0096528C" w:rsidRPr="00A50D24" w:rsidRDefault="0096528C" w:rsidP="0096528C">
                    <w:pPr>
                      <w:rPr>
                        <w:b/>
                      </w:rPr>
                    </w:pPr>
                    <w:r>
                      <w:tab/>
                    </w:r>
                    <w:r>
                      <w:tab/>
                      <w:t xml:space="preserve">             </w:t>
                    </w:r>
                    <w:r>
                      <w:rPr>
                        <w:b/>
                      </w:rPr>
                      <w:t>én</w:t>
                    </w:r>
                  </w:p>
                </w:txbxContent>
              </v:textbox>
            </v:rect>
            <v:oval id="_x0000_s1033" style="position:absolute;left:3180;top:1689;width:1860;height:1050">
              <v:textbox style="mso-next-textbox:#_x0000_s1033">
                <w:txbxContent>
                  <w:p w:rsidR="0096528C" w:rsidRPr="00A50D24" w:rsidRDefault="0096528C" w:rsidP="0096528C">
                    <w:pPr>
                      <w:jc w:val="center"/>
                      <w:rPr>
                        <w:rFonts w:ascii="Arial" w:hAnsi="Arial" w:cs="Arial"/>
                        <w:b/>
                        <w:sz w:val="20"/>
                        <w:szCs w:val="20"/>
                      </w:rPr>
                    </w:pPr>
                  </w:p>
                </w:txbxContent>
              </v:textbox>
            </v:oval>
            <v:oval id="_x0000_s1034" style="position:absolute;left:5475;top:1674;width:1860;height:1050"/>
            <v:shape id="_x0000_s1035" type="#_x0000_t202" style="position:absolute;left:3390;top:1779;width:1440;height:1440" filled="f" stroked="f">
              <v:textbox style="mso-next-textbox:#_x0000_s1035">
                <w:txbxContent>
                  <w:p w:rsidR="0096528C" w:rsidRDefault="0096528C" w:rsidP="0096528C">
                    <w:pPr>
                      <w:spacing w:after="0" w:line="240" w:lineRule="auto"/>
                      <w:jc w:val="center"/>
                      <w:rPr>
                        <w:rFonts w:ascii="Arial" w:hAnsi="Arial" w:cs="Arial"/>
                        <w:b/>
                        <w:sz w:val="20"/>
                        <w:szCs w:val="20"/>
                      </w:rPr>
                    </w:pPr>
                    <w:r>
                      <w:rPr>
                        <w:rFonts w:ascii="Arial" w:hAnsi="Arial" w:cs="Arial"/>
                        <w:b/>
                        <w:sz w:val="20"/>
                        <w:szCs w:val="20"/>
                      </w:rPr>
                      <w:t>onze</w:t>
                    </w:r>
                  </w:p>
                  <w:p w:rsidR="0096528C" w:rsidRDefault="0096528C" w:rsidP="0096528C">
                    <w:pPr>
                      <w:spacing w:after="0" w:line="240" w:lineRule="auto"/>
                      <w:jc w:val="center"/>
                      <w:rPr>
                        <w:rFonts w:ascii="Arial" w:hAnsi="Arial" w:cs="Arial"/>
                        <w:b/>
                        <w:sz w:val="20"/>
                        <w:szCs w:val="20"/>
                      </w:rPr>
                    </w:pPr>
                    <w:proofErr w:type="spellStart"/>
                    <w:r>
                      <w:rPr>
                        <w:rFonts w:ascii="Arial" w:hAnsi="Arial" w:cs="Arial"/>
                        <w:b/>
                        <w:sz w:val="20"/>
                        <w:szCs w:val="20"/>
                      </w:rPr>
                      <w:t>verantwoor</w:t>
                    </w:r>
                    <w:proofErr w:type="spellEnd"/>
                    <w:r>
                      <w:rPr>
                        <w:rFonts w:ascii="Arial" w:hAnsi="Arial" w:cs="Arial"/>
                        <w:b/>
                        <w:sz w:val="20"/>
                        <w:szCs w:val="20"/>
                      </w:rPr>
                      <w:t>-</w:t>
                    </w:r>
                  </w:p>
                  <w:p w:rsidR="0096528C" w:rsidRPr="00A50D24" w:rsidRDefault="0096528C" w:rsidP="0096528C">
                    <w:pPr>
                      <w:spacing w:after="0" w:line="240" w:lineRule="auto"/>
                      <w:jc w:val="center"/>
                      <w:rPr>
                        <w:rFonts w:ascii="Arial" w:hAnsi="Arial" w:cs="Arial"/>
                        <w:b/>
                        <w:sz w:val="20"/>
                        <w:szCs w:val="20"/>
                      </w:rPr>
                    </w:pPr>
                    <w:proofErr w:type="spellStart"/>
                    <w:r>
                      <w:rPr>
                        <w:rFonts w:ascii="Arial" w:hAnsi="Arial" w:cs="Arial"/>
                        <w:b/>
                        <w:sz w:val="20"/>
                        <w:szCs w:val="20"/>
                      </w:rPr>
                      <w:t>delijkheid</w:t>
                    </w:r>
                    <w:proofErr w:type="spellEnd"/>
                  </w:p>
                </w:txbxContent>
              </v:textbox>
            </v:shape>
            <v:shape id="_x0000_s1036" type="#_x0000_t202" style="position:absolute;left:5550;top:1764;width:1680;height:1515" filled="f" stroked="f">
              <v:textbox style="mso-next-textbox:#_x0000_s1036">
                <w:txbxContent>
                  <w:p w:rsidR="0096528C" w:rsidRDefault="0096528C" w:rsidP="0096528C">
                    <w:pPr>
                      <w:spacing w:after="0"/>
                      <w:jc w:val="center"/>
                      <w:rPr>
                        <w:rFonts w:ascii="Arial" w:hAnsi="Arial" w:cs="Arial"/>
                        <w:b/>
                        <w:sz w:val="20"/>
                        <w:szCs w:val="20"/>
                      </w:rPr>
                    </w:pPr>
                    <w:r>
                      <w:rPr>
                        <w:rFonts w:ascii="Arial" w:hAnsi="Arial" w:cs="Arial"/>
                        <w:b/>
                        <w:sz w:val="20"/>
                        <w:szCs w:val="20"/>
                      </w:rPr>
                      <w:t>Gods</w:t>
                    </w:r>
                  </w:p>
                  <w:p w:rsidR="0096528C" w:rsidRDefault="0096528C" w:rsidP="0096528C">
                    <w:pPr>
                      <w:spacing w:after="0"/>
                      <w:jc w:val="center"/>
                      <w:rPr>
                        <w:rFonts w:ascii="Arial" w:hAnsi="Arial" w:cs="Arial"/>
                        <w:b/>
                        <w:sz w:val="20"/>
                        <w:szCs w:val="20"/>
                      </w:rPr>
                    </w:pPr>
                    <w:proofErr w:type="spellStart"/>
                    <w:r>
                      <w:rPr>
                        <w:rFonts w:ascii="Arial" w:hAnsi="Arial" w:cs="Arial"/>
                        <w:b/>
                        <w:sz w:val="20"/>
                        <w:szCs w:val="20"/>
                      </w:rPr>
                      <w:t>soeverei</w:t>
                    </w:r>
                    <w:proofErr w:type="spellEnd"/>
                    <w:r>
                      <w:rPr>
                        <w:rFonts w:ascii="Arial" w:hAnsi="Arial" w:cs="Arial"/>
                        <w:b/>
                        <w:sz w:val="20"/>
                        <w:szCs w:val="20"/>
                      </w:rPr>
                      <w:t>-</w:t>
                    </w:r>
                  </w:p>
                  <w:p w:rsidR="0096528C" w:rsidRPr="00A50D24" w:rsidRDefault="0096528C" w:rsidP="0096528C">
                    <w:pPr>
                      <w:spacing w:after="0"/>
                      <w:jc w:val="center"/>
                      <w:rPr>
                        <w:rFonts w:ascii="Arial" w:hAnsi="Arial" w:cs="Arial"/>
                        <w:b/>
                        <w:sz w:val="20"/>
                        <w:szCs w:val="20"/>
                      </w:rPr>
                    </w:pPr>
                    <w:proofErr w:type="spellStart"/>
                    <w:r>
                      <w:rPr>
                        <w:rFonts w:ascii="Arial" w:hAnsi="Arial" w:cs="Arial"/>
                        <w:b/>
                        <w:sz w:val="20"/>
                        <w:szCs w:val="20"/>
                      </w:rPr>
                      <w:t>niteit</w:t>
                    </w:r>
                    <w:proofErr w:type="spellEnd"/>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7" type="#_x0000_t79" style="position:absolute;left:3270;top:2919;width:1800;height:630" adj=",,3954,7740">
              <v:textbox style="mso-next-textbox:#_x0000_s1037">
                <w:txbxContent>
                  <w:p w:rsidR="0096528C" w:rsidRPr="00204AE5" w:rsidRDefault="0096528C" w:rsidP="0096528C">
                    <w:pPr>
                      <w:rPr>
                        <w:rFonts w:ascii="Arial" w:hAnsi="Arial" w:cs="Arial"/>
                        <w:sz w:val="18"/>
                        <w:szCs w:val="18"/>
                      </w:rPr>
                    </w:pPr>
                    <w:r>
                      <w:rPr>
                        <w:rFonts w:ascii="Arial" w:hAnsi="Arial" w:cs="Arial"/>
                        <w:sz w:val="18"/>
                        <w:szCs w:val="18"/>
                      </w:rPr>
                      <w:t>Geloof als opgave</w:t>
                    </w:r>
                  </w:p>
                </w:txbxContent>
              </v:textbox>
            </v:shape>
            <v:shape id="_x0000_s1038" type="#_x0000_t79" style="position:absolute;left:5475;top:2904;width:1740;height:615">
              <v:textbox style="mso-next-textbox:#_x0000_s1038">
                <w:txbxContent>
                  <w:p w:rsidR="0096528C" w:rsidRPr="00204AE5" w:rsidRDefault="0096528C" w:rsidP="0096528C">
                    <w:pPr>
                      <w:rPr>
                        <w:rFonts w:ascii="Arial" w:hAnsi="Arial" w:cs="Arial"/>
                        <w:sz w:val="18"/>
                        <w:szCs w:val="18"/>
                      </w:rPr>
                    </w:pPr>
                    <w:r>
                      <w:rPr>
                        <w:rFonts w:ascii="Arial" w:hAnsi="Arial" w:cs="Arial"/>
                        <w:sz w:val="18"/>
                        <w:szCs w:val="18"/>
                      </w:rPr>
                      <w:t>Geloof als gave</w:t>
                    </w:r>
                  </w:p>
                </w:txbxContent>
              </v:textbox>
            </v:shape>
            <w10:wrap side="left"/>
          </v:group>
        </w:pict>
      </w:r>
    </w:p>
    <w:p w:rsidR="0096528C" w:rsidRDefault="0096528C" w:rsidP="0096528C">
      <w:pPr>
        <w:rPr>
          <w:b/>
        </w:rPr>
      </w:pPr>
    </w:p>
    <w:p w:rsidR="0096528C" w:rsidRDefault="0096528C" w:rsidP="0096528C">
      <w:pPr>
        <w:rPr>
          <w:b/>
        </w:rPr>
      </w:pPr>
    </w:p>
    <w:p w:rsidR="0096528C" w:rsidRDefault="0096528C" w:rsidP="0096528C">
      <w:pPr>
        <w:rPr>
          <w:b/>
        </w:rPr>
      </w:pPr>
    </w:p>
    <w:p w:rsidR="0096528C" w:rsidRDefault="0096528C" w:rsidP="0096528C"/>
    <w:p w:rsidR="0096528C" w:rsidRDefault="0096528C" w:rsidP="009760C7">
      <w:r>
        <w:t>Als je v</w:t>
      </w:r>
      <w:r w:rsidRPr="00674616">
        <w:t xml:space="preserve">ergeet dat </w:t>
      </w:r>
      <w:r>
        <w:t xml:space="preserve">het </w:t>
      </w:r>
      <w:r w:rsidRPr="00674616">
        <w:t xml:space="preserve">geloof ook een gave is, dan is </w:t>
      </w:r>
      <w:r>
        <w:t>geloven</w:t>
      </w:r>
      <w:r w:rsidRPr="00674616">
        <w:t xml:space="preserve"> alleen nog </w:t>
      </w:r>
      <w:r>
        <w:t>een opdracht</w:t>
      </w:r>
      <w:r w:rsidRPr="00674616">
        <w:t xml:space="preserve"> </w:t>
      </w:r>
      <w:r>
        <w:t>waaraan</w:t>
      </w:r>
      <w:r w:rsidRPr="00674616">
        <w:t xml:space="preserve"> jij </w:t>
      </w:r>
      <w:r>
        <w:t>moet vol</w:t>
      </w:r>
      <w:r w:rsidRPr="00674616">
        <w:t>doe</w:t>
      </w:r>
      <w:r>
        <w:t>n.</w:t>
      </w:r>
    </w:p>
    <w:p w:rsidR="009760C7" w:rsidRDefault="009760C7" w:rsidP="009760C7">
      <w:pPr>
        <w:rPr>
          <w:b/>
        </w:rPr>
      </w:pPr>
      <w:r>
        <w:rPr>
          <w:b/>
          <w:noProof/>
        </w:rPr>
        <w:pict>
          <v:group id="_x0000_s1039" style="position:absolute;margin-left:73.9pt;margin-top:5.8pt;width:235.5pt;height:106.5pt;z-index:251665920" coordorigin="2895,4293" coordsize="4710,2130">
            <v:rect id="_x0000_s1040" style="position:absolute;left:2895;top:4293;width:4710;height:2130">
              <v:textbox style="mso-next-textbox:#_x0000_s1040">
                <w:txbxContent>
                  <w:p w:rsidR="009760C7" w:rsidRPr="00A50D24" w:rsidRDefault="009760C7" w:rsidP="009760C7">
                    <w:pPr>
                      <w:jc w:val="center"/>
                      <w:rPr>
                        <w:b/>
                      </w:rPr>
                    </w:pPr>
                  </w:p>
                </w:txbxContent>
              </v:textbox>
            </v:rect>
            <v:oval id="_x0000_s1041" style="position:absolute;left:3150;top:4409;width:1860;height:1050">
              <v:textbox style="mso-next-textbox:#_x0000_s1041">
                <w:txbxContent>
                  <w:p w:rsidR="009760C7" w:rsidRPr="00A50D24" w:rsidRDefault="009760C7" w:rsidP="009760C7">
                    <w:pPr>
                      <w:jc w:val="center"/>
                      <w:rPr>
                        <w:rFonts w:ascii="Arial" w:hAnsi="Arial" w:cs="Arial"/>
                        <w:b/>
                        <w:sz w:val="20"/>
                        <w:szCs w:val="20"/>
                      </w:rPr>
                    </w:pPr>
                  </w:p>
                </w:txbxContent>
              </v:textbox>
            </v:oval>
            <v:oval id="_x0000_s1042" style="position:absolute;left:5445;top:4394;width:1860;height:1050"/>
            <v:shape id="_x0000_s1043" type="#_x0000_t202" style="position:absolute;left:3360;top:4499;width:1440;height:1440" filled="f" stroked="f">
              <v:textbox style="mso-next-textbox:#_x0000_s1043">
                <w:txbxContent>
                  <w:p w:rsidR="009760C7" w:rsidRPr="00A50D24" w:rsidRDefault="009760C7" w:rsidP="009760C7">
                    <w:pPr>
                      <w:jc w:val="center"/>
                      <w:rPr>
                        <w:rFonts w:ascii="Arial" w:hAnsi="Arial" w:cs="Arial"/>
                        <w:b/>
                        <w:sz w:val="20"/>
                        <w:szCs w:val="20"/>
                      </w:rPr>
                    </w:pPr>
                  </w:p>
                </w:txbxContent>
              </v:textbox>
            </v:shape>
            <v:shape id="_x0000_s1044" type="#_x0000_t202" style="position:absolute;left:5520;top:4484;width:1680;height:1515" filled="f" stroked="f">
              <v:textbox style="mso-next-textbox:#_x0000_s1044">
                <w:txbxContent>
                  <w:p w:rsidR="009760C7" w:rsidRPr="00A50D24" w:rsidRDefault="009760C7" w:rsidP="009760C7">
                    <w:pPr>
                      <w:jc w:val="center"/>
                      <w:rPr>
                        <w:rFonts w:ascii="Arial" w:hAnsi="Arial" w:cs="Arial"/>
                        <w:b/>
                        <w:sz w:val="20"/>
                        <w:szCs w:val="20"/>
                      </w:rPr>
                    </w:pPr>
                  </w:p>
                </w:txbxContent>
              </v:textbox>
            </v:shape>
            <v:shape id="_x0000_s1045" type="#_x0000_t79" style="position:absolute;left:3210;top:5555;width:1800;height:720" adj=",,3954,7740">
              <v:textbox style="mso-next-textbox:#_x0000_s1045">
                <w:txbxContent>
                  <w:p w:rsidR="009760C7" w:rsidRPr="00204AE5" w:rsidRDefault="009760C7" w:rsidP="009760C7">
                    <w:pPr>
                      <w:rPr>
                        <w:rFonts w:ascii="Arial" w:hAnsi="Arial" w:cs="Arial"/>
                        <w:sz w:val="18"/>
                        <w:szCs w:val="18"/>
                      </w:rPr>
                    </w:pPr>
                  </w:p>
                </w:txbxContent>
              </v:textbox>
            </v:shape>
            <v:shape id="_x0000_s1046" type="#_x0000_t79" style="position:absolute;left:5445;top:5624;width:1740;height:615">
              <v:textbox style="mso-next-textbox:#_x0000_s1046">
                <w:txbxContent>
                  <w:p w:rsidR="009760C7" w:rsidRPr="00204AE5" w:rsidRDefault="009760C7" w:rsidP="009760C7">
                    <w:pPr>
                      <w:rPr>
                        <w:rFonts w:ascii="Arial" w:hAnsi="Arial" w:cs="Arial"/>
                        <w:sz w:val="18"/>
                        <w:szCs w:val="18"/>
                      </w:rPr>
                    </w:pPr>
                  </w:p>
                </w:txbxContent>
              </v:textbox>
            </v:shape>
            <v:shape id="_x0000_s1047" type="#_x0000_t202" style="position:absolute;left:3390;top:4529;width:1440;height:1440" filled="f" stroked="f">
              <v:textbox style="mso-next-textbox:#_x0000_s1047">
                <w:txbxContent>
                  <w:p w:rsidR="009760C7" w:rsidRDefault="009760C7" w:rsidP="009760C7">
                    <w:pPr>
                      <w:spacing w:after="0"/>
                      <w:jc w:val="center"/>
                      <w:rPr>
                        <w:rFonts w:ascii="Arial" w:hAnsi="Arial" w:cs="Arial"/>
                        <w:b/>
                        <w:sz w:val="20"/>
                        <w:szCs w:val="20"/>
                      </w:rPr>
                    </w:pPr>
                    <w:r>
                      <w:rPr>
                        <w:rFonts w:ascii="Arial" w:hAnsi="Arial" w:cs="Arial"/>
                        <w:b/>
                        <w:sz w:val="20"/>
                        <w:szCs w:val="20"/>
                      </w:rPr>
                      <w:t>onze</w:t>
                    </w:r>
                  </w:p>
                  <w:p w:rsidR="009760C7" w:rsidRDefault="009760C7" w:rsidP="009760C7">
                    <w:pPr>
                      <w:spacing w:after="0"/>
                      <w:jc w:val="center"/>
                      <w:rPr>
                        <w:rFonts w:ascii="Arial" w:hAnsi="Arial" w:cs="Arial"/>
                        <w:b/>
                        <w:sz w:val="20"/>
                        <w:szCs w:val="20"/>
                      </w:rPr>
                    </w:pPr>
                    <w:proofErr w:type="spellStart"/>
                    <w:r>
                      <w:rPr>
                        <w:rFonts w:ascii="Arial" w:hAnsi="Arial" w:cs="Arial"/>
                        <w:b/>
                        <w:sz w:val="20"/>
                        <w:szCs w:val="20"/>
                      </w:rPr>
                      <w:t>verantwoor</w:t>
                    </w:r>
                    <w:proofErr w:type="spellEnd"/>
                    <w:r>
                      <w:rPr>
                        <w:rFonts w:ascii="Arial" w:hAnsi="Arial" w:cs="Arial"/>
                        <w:b/>
                        <w:sz w:val="20"/>
                        <w:szCs w:val="20"/>
                      </w:rPr>
                      <w:t>-</w:t>
                    </w:r>
                  </w:p>
                  <w:p w:rsidR="009760C7" w:rsidRPr="00A50D24" w:rsidRDefault="009760C7" w:rsidP="009760C7">
                    <w:pPr>
                      <w:spacing w:after="0"/>
                      <w:jc w:val="center"/>
                      <w:rPr>
                        <w:rFonts w:ascii="Arial" w:hAnsi="Arial" w:cs="Arial"/>
                        <w:b/>
                        <w:sz w:val="20"/>
                        <w:szCs w:val="20"/>
                      </w:rPr>
                    </w:pPr>
                    <w:proofErr w:type="spellStart"/>
                    <w:r>
                      <w:rPr>
                        <w:rFonts w:ascii="Arial" w:hAnsi="Arial" w:cs="Arial"/>
                        <w:b/>
                        <w:sz w:val="20"/>
                        <w:szCs w:val="20"/>
                      </w:rPr>
                      <w:t>delijkheid</w:t>
                    </w:r>
                    <w:proofErr w:type="spellEnd"/>
                  </w:p>
                </w:txbxContent>
              </v:textbox>
            </v:shape>
            <v:shape id="_x0000_s1048" type="#_x0000_t202" style="position:absolute;left:5550;top:4499;width:1680;height:1515" filled="f" stroked="f">
              <v:textbox style="mso-next-textbox:#_x0000_s1048">
                <w:txbxContent>
                  <w:p w:rsidR="009760C7" w:rsidRDefault="009760C7" w:rsidP="009760C7">
                    <w:pPr>
                      <w:spacing w:after="0"/>
                      <w:jc w:val="center"/>
                      <w:rPr>
                        <w:rFonts w:ascii="Arial" w:hAnsi="Arial" w:cs="Arial"/>
                        <w:b/>
                        <w:sz w:val="20"/>
                        <w:szCs w:val="20"/>
                      </w:rPr>
                    </w:pPr>
                    <w:r>
                      <w:rPr>
                        <w:rFonts w:ascii="Arial" w:hAnsi="Arial" w:cs="Arial"/>
                        <w:b/>
                        <w:sz w:val="20"/>
                        <w:szCs w:val="20"/>
                      </w:rPr>
                      <w:t>Gods</w:t>
                    </w:r>
                  </w:p>
                  <w:p w:rsidR="009760C7" w:rsidRDefault="009760C7" w:rsidP="009760C7">
                    <w:pPr>
                      <w:spacing w:after="0"/>
                      <w:jc w:val="center"/>
                      <w:rPr>
                        <w:rFonts w:ascii="Arial" w:hAnsi="Arial" w:cs="Arial"/>
                        <w:b/>
                        <w:sz w:val="20"/>
                        <w:szCs w:val="20"/>
                      </w:rPr>
                    </w:pPr>
                    <w:proofErr w:type="spellStart"/>
                    <w:r>
                      <w:rPr>
                        <w:rFonts w:ascii="Arial" w:hAnsi="Arial" w:cs="Arial"/>
                        <w:b/>
                        <w:sz w:val="20"/>
                        <w:szCs w:val="20"/>
                      </w:rPr>
                      <w:t>soeverei</w:t>
                    </w:r>
                    <w:proofErr w:type="spellEnd"/>
                    <w:r>
                      <w:rPr>
                        <w:rFonts w:ascii="Arial" w:hAnsi="Arial" w:cs="Arial"/>
                        <w:b/>
                        <w:sz w:val="20"/>
                        <w:szCs w:val="20"/>
                      </w:rPr>
                      <w:t>-</w:t>
                    </w:r>
                  </w:p>
                  <w:p w:rsidR="009760C7" w:rsidRPr="00A50D24" w:rsidRDefault="009760C7" w:rsidP="009760C7">
                    <w:pPr>
                      <w:spacing w:after="0"/>
                      <w:jc w:val="center"/>
                      <w:rPr>
                        <w:rFonts w:ascii="Arial" w:hAnsi="Arial" w:cs="Arial"/>
                        <w:b/>
                        <w:sz w:val="20"/>
                        <w:szCs w:val="20"/>
                      </w:rPr>
                    </w:pPr>
                    <w:proofErr w:type="spellStart"/>
                    <w:r>
                      <w:rPr>
                        <w:rFonts w:ascii="Arial" w:hAnsi="Arial" w:cs="Arial"/>
                        <w:b/>
                        <w:sz w:val="20"/>
                        <w:szCs w:val="20"/>
                      </w:rPr>
                      <w:t>niteit</w:t>
                    </w:r>
                    <w:proofErr w:type="spellEnd"/>
                  </w:p>
                </w:txbxContent>
              </v:textbox>
            </v:shape>
            <v:shape id="_x0000_s1049" type="#_x0000_t79" style="position:absolute;left:3195;top:5540;width:1800;height:720" adj=",,3954,7740">
              <v:textbox style="mso-next-textbox:#_x0000_s1049">
                <w:txbxContent>
                  <w:p w:rsidR="009760C7" w:rsidRPr="009760C7" w:rsidRDefault="009760C7" w:rsidP="009760C7">
                    <w:pPr>
                      <w:rPr>
                        <w:rFonts w:ascii="Arial" w:hAnsi="Arial" w:cs="Arial"/>
                        <w:sz w:val="16"/>
                        <w:szCs w:val="16"/>
                      </w:rPr>
                    </w:pPr>
                    <w:r w:rsidRPr="009760C7">
                      <w:rPr>
                        <w:rFonts w:ascii="Arial" w:hAnsi="Arial" w:cs="Arial"/>
                        <w:sz w:val="6"/>
                        <w:szCs w:val="16"/>
                      </w:rPr>
                      <w:br/>
                    </w:r>
                    <w:r w:rsidRPr="009760C7">
                      <w:rPr>
                        <w:rFonts w:ascii="Arial" w:hAnsi="Arial" w:cs="Arial"/>
                        <w:sz w:val="16"/>
                        <w:szCs w:val="16"/>
                      </w:rPr>
                      <w:t xml:space="preserve">Geloof: jouw </w:t>
                    </w:r>
                    <w:r w:rsidRPr="009760C7">
                      <w:rPr>
                        <w:rFonts w:ascii="Arial" w:hAnsi="Arial" w:cs="Arial"/>
                        <w:sz w:val="16"/>
                        <w:szCs w:val="16"/>
                      </w:rPr>
                      <w:t>keuze</w:t>
                    </w:r>
                  </w:p>
                </w:txbxContent>
              </v:textbox>
            </v:shape>
            <v:shape id="_x0000_s1050" type="#_x0000_t79" style="position:absolute;left:5430;top:5624;width:1740;height:615">
              <v:textbox style="mso-next-textbox:#_x0000_s1050">
                <w:txbxContent>
                  <w:p w:rsidR="009760C7" w:rsidRPr="00204AE5" w:rsidRDefault="009760C7" w:rsidP="009760C7">
                    <w:pPr>
                      <w:rPr>
                        <w:rFonts w:ascii="Arial" w:hAnsi="Arial" w:cs="Arial"/>
                        <w:sz w:val="18"/>
                        <w:szCs w:val="18"/>
                      </w:rPr>
                    </w:pPr>
                    <w:r>
                      <w:rPr>
                        <w:rFonts w:ascii="Arial" w:hAnsi="Arial" w:cs="Arial"/>
                        <w:sz w:val="18"/>
                        <w:szCs w:val="18"/>
                      </w:rPr>
                      <w:t>Geloof als gave</w:t>
                    </w:r>
                  </w:p>
                </w:txbxContent>
              </v:textbox>
            </v:shape>
            <v:line id="_x0000_s1051" style="position:absolute" from="5505,4430" to="7365,6290" strokeweight="3pt"/>
            <v:line id="_x0000_s1052" style="position:absolute;flip:x" from="5580,4430" to="7305,6260" strokeweight="3pt"/>
            <w10:wrap side="left"/>
          </v:group>
        </w:pict>
      </w:r>
    </w:p>
    <w:p w:rsidR="009760C7" w:rsidRDefault="009760C7" w:rsidP="009760C7">
      <w:pPr>
        <w:rPr>
          <w:b/>
        </w:rPr>
      </w:pPr>
    </w:p>
    <w:p w:rsidR="009760C7" w:rsidRDefault="009760C7" w:rsidP="009760C7"/>
    <w:p w:rsidR="009760C7" w:rsidRDefault="009760C7" w:rsidP="009760C7"/>
    <w:p w:rsidR="009760C7" w:rsidRDefault="009760C7" w:rsidP="009760C7"/>
    <w:p w:rsidR="0096528C" w:rsidRDefault="0096528C" w:rsidP="009760C7">
      <w:r w:rsidRPr="00674616">
        <w:t xml:space="preserve">En </w:t>
      </w:r>
      <w:r>
        <w:t xml:space="preserve">wat jij moet doen is ook </w:t>
      </w:r>
      <w:r w:rsidRPr="00674616">
        <w:t xml:space="preserve">nog </w:t>
      </w:r>
      <w:r>
        <w:t xml:space="preserve">eens van doorslaggevend belang. </w:t>
      </w:r>
      <w:r w:rsidRPr="00674616">
        <w:t>Da</w:t>
      </w:r>
      <w:r>
        <w:t xml:space="preserve">t leidt bijvoorbeeld tot de redenering dat Jezus wel </w:t>
      </w:r>
      <w:r w:rsidRPr="00674616">
        <w:t>voor alle mensen gestorven</w:t>
      </w:r>
      <w:r>
        <w:t xml:space="preserve"> is</w:t>
      </w:r>
      <w:r w:rsidRPr="00674616">
        <w:t xml:space="preserve">, maar </w:t>
      </w:r>
      <w:r>
        <w:t xml:space="preserve">dat het </w:t>
      </w:r>
      <w:r w:rsidRPr="00674616">
        <w:t xml:space="preserve">nu van jou afhangt of </w:t>
      </w:r>
      <w:r>
        <w:t>jij</w:t>
      </w:r>
      <w:r w:rsidRPr="00674616">
        <w:t xml:space="preserve"> ook werkelijk </w:t>
      </w:r>
      <w:r>
        <w:t>zult delen in dat offer. Daarmee</w:t>
      </w:r>
      <w:r w:rsidRPr="00674616">
        <w:t xml:space="preserve"> verschuift het</w:t>
      </w:r>
      <w:r>
        <w:t xml:space="preserve"> accent opnieuw van wat Jezus deed</w:t>
      </w:r>
      <w:r w:rsidRPr="00674616">
        <w:t xml:space="preserve"> naar wat jij </w:t>
      </w:r>
      <w:r>
        <w:t xml:space="preserve">zou </w:t>
      </w:r>
      <w:r w:rsidRPr="00674616">
        <w:t>moet</w:t>
      </w:r>
      <w:r>
        <w:t>en</w:t>
      </w:r>
      <w:r w:rsidRPr="00674616">
        <w:t xml:space="preserve"> doen, van Jezus’</w:t>
      </w:r>
      <w:r>
        <w:t xml:space="preserve"> geschenk</w:t>
      </w:r>
      <w:r w:rsidRPr="00674616">
        <w:t xml:space="preserve"> naar jouw geloof.</w:t>
      </w:r>
      <w:r w:rsidR="009760C7">
        <w:br/>
      </w:r>
      <w:r>
        <w:t>Hoe meer dat</w:t>
      </w:r>
      <w:r w:rsidRPr="00674616">
        <w:t xml:space="preserve"> accent verschuift naar wat wij </w:t>
      </w:r>
      <w:r>
        <w:t xml:space="preserve">moeten </w:t>
      </w:r>
      <w:r w:rsidRPr="00674616">
        <w:t>doen</w:t>
      </w:r>
      <w:r>
        <w:t xml:space="preserve">, hoe meer </w:t>
      </w:r>
      <w:r w:rsidRPr="00674616">
        <w:t xml:space="preserve">‘kiezen’ </w:t>
      </w:r>
      <w:r>
        <w:t>in de plaats komt van</w:t>
      </w:r>
      <w:r w:rsidRPr="00674616">
        <w:t xml:space="preserve"> ‘geloven’. Dan wordt er vooral </w:t>
      </w:r>
      <w:r>
        <w:t xml:space="preserve">veel </w:t>
      </w:r>
      <w:r w:rsidRPr="00674616">
        <w:t>gepraat over ‘mijn keu</w:t>
      </w:r>
      <w:r>
        <w:t>ze</w:t>
      </w:r>
      <w:r w:rsidRPr="00674616">
        <w:t xml:space="preserve"> voor Jezus’, en dan gaat het in getuigenissen </w:t>
      </w:r>
      <w:r>
        <w:t>vooral</w:t>
      </w:r>
      <w:r w:rsidRPr="00674616">
        <w:t xml:space="preserve"> over die keu</w:t>
      </w:r>
      <w:r>
        <w:t>ze</w:t>
      </w:r>
      <w:r w:rsidRPr="00674616">
        <w:t xml:space="preserve">. </w:t>
      </w:r>
      <w:r>
        <w:t>Maar w</w:t>
      </w:r>
      <w:r w:rsidRPr="00674616">
        <w:t>at dan ondersneeuwt</w:t>
      </w:r>
      <w:r>
        <w:t>,</w:t>
      </w:r>
      <w:r w:rsidRPr="00674616">
        <w:t xml:space="preserve"> is dat het niet begon</w:t>
      </w:r>
      <w:r>
        <w:t>nen is</w:t>
      </w:r>
      <w:r w:rsidRPr="00674616">
        <w:t xml:space="preserve"> bij onze keuze, maar bij die van Hem</w:t>
      </w:r>
      <w:r>
        <w:t>: ‘</w:t>
      </w:r>
      <w:r w:rsidRPr="00674616">
        <w:t>Door zijn genade bent u nu immers gered, dankzij uw geloof. Maar dat dankt u niet aan uzelf; het is een geschenk van God</w:t>
      </w:r>
      <w:r>
        <w:t>’ (</w:t>
      </w:r>
      <w:proofErr w:type="spellStart"/>
      <w:r>
        <w:t>Ef</w:t>
      </w:r>
      <w:proofErr w:type="spellEnd"/>
      <w:r>
        <w:t>.</w:t>
      </w:r>
      <w:r w:rsidRPr="00674616">
        <w:t xml:space="preserve"> 2:8). </w:t>
      </w:r>
      <w:r>
        <w:t xml:space="preserve">Jouw redding </w:t>
      </w:r>
      <w:r w:rsidRPr="00674616">
        <w:t xml:space="preserve">is dus niet te danken aan jezelf, ook niet aan jouw geloof of aan jouw keuze. Uiteindelijk is </w:t>
      </w:r>
      <w:r>
        <w:t>ook het</w:t>
      </w:r>
      <w:r w:rsidRPr="00674616">
        <w:t xml:space="preserve"> geloof zelf namelijk een geschenk van God.</w:t>
      </w:r>
      <w:r w:rsidR="007C7E28">
        <w:br/>
      </w:r>
      <w:r w:rsidR="00501F16">
        <w:t xml:space="preserve">Uit: </w:t>
      </w:r>
      <w:r w:rsidR="00501F16">
        <w:rPr>
          <w:i/>
        </w:rPr>
        <w:t xml:space="preserve">Gelukkig Gereformeerd, </w:t>
      </w:r>
      <w:proofErr w:type="spellStart"/>
      <w:r w:rsidR="007C7E28">
        <w:t>J.Klapwijk</w:t>
      </w:r>
      <w:proofErr w:type="spellEnd"/>
      <w:r w:rsidR="007C7E28">
        <w:t>, pag.40-42</w:t>
      </w:r>
    </w:p>
    <w:p w:rsidR="00CC244F" w:rsidRPr="007C7E28" w:rsidRDefault="00CC244F" w:rsidP="00CC244F">
      <w:pPr>
        <w:pStyle w:val="Lijstalinea"/>
        <w:numPr>
          <w:ilvl w:val="0"/>
          <w:numId w:val="8"/>
        </w:numPr>
        <w:spacing w:after="0" w:line="240" w:lineRule="auto"/>
        <w:rPr>
          <w:rFonts w:eastAsia="Times New Roman" w:cstheme="minorHAnsi"/>
          <w:b/>
        </w:rPr>
      </w:pPr>
      <w:r w:rsidRPr="007C7E28">
        <w:rPr>
          <w:rFonts w:eastAsia="Times New Roman" w:cstheme="minorHAnsi"/>
        </w:rPr>
        <w:t>Wedergeboorte, geloof en bekering</w:t>
      </w:r>
    </w:p>
    <w:p w:rsidR="007C7E28" w:rsidRPr="007C7E28" w:rsidRDefault="007C7E28" w:rsidP="007C7E28">
      <w:pPr>
        <w:spacing w:after="0" w:line="240" w:lineRule="auto"/>
        <w:rPr>
          <w:rFonts w:cstheme="minorHAnsi"/>
        </w:rPr>
      </w:pPr>
      <w:r w:rsidRPr="007C7E28">
        <w:rPr>
          <w:rFonts w:cstheme="minorHAnsi"/>
        </w:rPr>
        <w:t xml:space="preserve">Hoe kunnen we burgers worden van Gods koninkrijk? Jezus geeft daar een duidelijk antwoord op. In het gesprek met de Joodse rabbi </w:t>
      </w:r>
      <w:proofErr w:type="spellStart"/>
      <w:r w:rsidRPr="007C7E28">
        <w:rPr>
          <w:rFonts w:cstheme="minorHAnsi"/>
        </w:rPr>
        <w:t>Nicodemus</w:t>
      </w:r>
      <w:proofErr w:type="spellEnd"/>
      <w:r w:rsidRPr="007C7E28">
        <w:rPr>
          <w:rFonts w:cstheme="minorHAnsi"/>
        </w:rPr>
        <w:t xml:space="preserve"> zegt Hij: </w:t>
      </w:r>
      <w:r w:rsidRPr="007C7E28">
        <w:rPr>
          <w:rFonts w:cstheme="minorHAnsi"/>
          <w:i/>
        </w:rPr>
        <w:t xml:space="preserve">‘Waarachtig, ik verzeker u: alleen wie opnieuw </w:t>
      </w:r>
      <w:r w:rsidRPr="007C7E28">
        <w:rPr>
          <w:rFonts w:cstheme="minorHAnsi"/>
          <w:i/>
        </w:rPr>
        <w:lastRenderedPageBreak/>
        <w:t>wordt geboren, kan het koninkrijk van God zien’</w:t>
      </w:r>
      <w:r w:rsidRPr="007C7E28">
        <w:rPr>
          <w:rFonts w:cstheme="minorHAnsi"/>
        </w:rPr>
        <w:t xml:space="preserve"> (Joh. 3:3). Bij het begin van zijn tournee door Kanaän zegt Hij: </w:t>
      </w:r>
      <w:r w:rsidRPr="007C7E28">
        <w:rPr>
          <w:rFonts w:cstheme="minorHAnsi"/>
          <w:i/>
        </w:rPr>
        <w:t>‘Het koninkrijk van God is nabij: kom tot inkeer en hecht geloof aan dit goede nieuws’</w:t>
      </w:r>
      <w:r w:rsidRPr="007C7E28">
        <w:rPr>
          <w:rFonts w:cstheme="minorHAnsi"/>
        </w:rPr>
        <w:t xml:space="preserve"> (Mar. 1:15).</w:t>
      </w:r>
    </w:p>
    <w:p w:rsidR="007C7E28" w:rsidRPr="007C7E28" w:rsidRDefault="007C7E28" w:rsidP="007C7E28">
      <w:pPr>
        <w:spacing w:after="0" w:line="240" w:lineRule="auto"/>
        <w:rPr>
          <w:rFonts w:cstheme="minorHAnsi"/>
        </w:rPr>
      </w:pPr>
      <w:r w:rsidRPr="007C7E28">
        <w:rPr>
          <w:rFonts w:cstheme="minorHAnsi"/>
        </w:rPr>
        <w:t>Er zijn dus drie factoren die aangeven dat iemand toegang tot het koninkrijk van God krijgt: opnieuw geboren worden (wedergeboorte), tot inkeer komen (bekering) en geloven. In deze drie factoren zien we de twee aspecten die onze relatie met God typeren.</w:t>
      </w:r>
    </w:p>
    <w:p w:rsidR="007C7E28" w:rsidRPr="007C7E28" w:rsidRDefault="007C7E28" w:rsidP="007C7E28">
      <w:pPr>
        <w:spacing w:after="0" w:line="240" w:lineRule="auto"/>
        <w:rPr>
          <w:rFonts w:cstheme="minorHAnsi"/>
        </w:rPr>
      </w:pPr>
      <w:r w:rsidRPr="007C7E28">
        <w:rPr>
          <w:rFonts w:cstheme="minorHAnsi"/>
        </w:rPr>
        <w:t>Aan de ene kant is er de wedergeboorte. Daarmee begint het</w:t>
      </w:r>
      <w:r>
        <w:rPr>
          <w:rFonts w:cstheme="minorHAnsi"/>
        </w:rPr>
        <w:t xml:space="preserve"> nieuwe leven</w:t>
      </w:r>
      <w:r w:rsidRPr="007C7E28">
        <w:rPr>
          <w:rFonts w:cstheme="minorHAnsi"/>
        </w:rPr>
        <w:t>. Het woord ‘wedergeboorte’ maakt duidelijk dat God het initiatief neemt tot dat nieuwe leven. Niemand beslist zelf om geboren te worden. Net zo min beslist iemand zelf om een nieuw leven te beginnen. Petrus zegt in zijn eerste brief dat gelovigen verwekt zijn door het onvergankelijke zaad van Gods levende en blijvende woord (1 Petr. 1:23). Zoals God door het inblazen van zijn levensadem de mens het leven gaf (Gen. 2:7), zo geeft Hij door zijn heilige Geest aan de gelovigen het nieuwe leven (Joh. 3:5).</w:t>
      </w:r>
    </w:p>
    <w:p w:rsidR="007C7E28" w:rsidRPr="007C7E28" w:rsidRDefault="007C7E28" w:rsidP="007C7E28">
      <w:pPr>
        <w:spacing w:after="0" w:line="240" w:lineRule="auto"/>
        <w:rPr>
          <w:rFonts w:cstheme="minorHAnsi"/>
        </w:rPr>
      </w:pPr>
      <w:r w:rsidRPr="007C7E28">
        <w:rPr>
          <w:rFonts w:cstheme="minorHAnsi"/>
        </w:rPr>
        <w:t>Aan de andere kant is het wel degelijk onze eigen verantwoordelijkheid om ons te bekeren en een nieuw leven te beginnen. Jezus roept iedereen op om tot inkeer te komen. Als mensen dat niet doen, verwijt Hij hun dat.</w:t>
      </w:r>
    </w:p>
    <w:p w:rsidR="00955FEF" w:rsidRPr="007C7E28" w:rsidRDefault="007C7E28" w:rsidP="007C7E28">
      <w:pPr>
        <w:rPr>
          <w:rFonts w:cstheme="minorHAnsi"/>
        </w:rPr>
      </w:pPr>
      <w:r w:rsidRPr="007C7E28">
        <w:rPr>
          <w:rFonts w:cstheme="minorHAnsi"/>
        </w:rPr>
        <w:t xml:space="preserve">Wedergeboorte en bekering zijn als de twee kanten van één medaille. Geen mens kan bij God horen als God hem niet door zijn Geest opnieuw geboren laat worden. Wie trots is op zijn bekering, heeft niet begrepen dat God ook onze bekering in ons werkt. Tegelijk neemt God onze verantwoordelijkheid serieus: wij moeten ons bekeren en een nieuw leven beginnen. Dat beide kanten allebei volledig waar kunnen zijn is omdat God groter is dan ons denken. We stuiten hier op dezelfde paradox als in het mysterie waarin het geloof zowel een gave als een opgave is (zie </w:t>
      </w:r>
      <w:r>
        <w:rPr>
          <w:rFonts w:cstheme="minorHAnsi"/>
        </w:rPr>
        <w:t>hierboven</w:t>
      </w:r>
      <w:r w:rsidRPr="007C7E28">
        <w:rPr>
          <w:rFonts w:cstheme="minorHAnsi"/>
        </w:rPr>
        <w:t>).</w:t>
      </w:r>
      <w:r>
        <w:rPr>
          <w:rFonts w:cstheme="minorHAnsi"/>
        </w:rPr>
        <w:br/>
      </w:r>
      <w:r>
        <w:t xml:space="preserve">Uit: </w:t>
      </w:r>
      <w:r>
        <w:rPr>
          <w:i/>
        </w:rPr>
        <w:t>Basics van de Bijbel</w:t>
      </w:r>
      <w:r>
        <w:rPr>
          <w:i/>
        </w:rPr>
        <w:t xml:space="preserve">, </w:t>
      </w:r>
      <w:proofErr w:type="spellStart"/>
      <w:r>
        <w:t>J.Kl</w:t>
      </w:r>
      <w:bookmarkStart w:id="0" w:name="_GoBack"/>
      <w:bookmarkEnd w:id="0"/>
      <w:r>
        <w:t>apwijk</w:t>
      </w:r>
      <w:proofErr w:type="spellEnd"/>
      <w:r>
        <w:t>, pag.</w:t>
      </w:r>
      <w:r>
        <w:t>125</w:t>
      </w:r>
    </w:p>
    <w:sectPr w:rsidR="00955FEF" w:rsidRPr="007C7E28" w:rsidSect="009A7A1D">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63" w:rsidRDefault="00F10663" w:rsidP="009C11BE">
      <w:pPr>
        <w:spacing w:after="0" w:line="240" w:lineRule="auto"/>
      </w:pPr>
      <w:r>
        <w:separator/>
      </w:r>
    </w:p>
  </w:endnote>
  <w:endnote w:type="continuationSeparator" w:id="0">
    <w:p w:rsidR="00F10663" w:rsidRDefault="00F10663"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63" w:rsidRDefault="00F10663" w:rsidP="009C11BE">
      <w:pPr>
        <w:spacing w:after="0" w:line="240" w:lineRule="auto"/>
      </w:pPr>
      <w:r>
        <w:separator/>
      </w:r>
    </w:p>
  </w:footnote>
  <w:footnote w:type="continuationSeparator" w:id="0">
    <w:p w:rsidR="00F10663" w:rsidRDefault="00F10663" w:rsidP="009C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F70DA"/>
    <w:multiLevelType w:val="hybridMultilevel"/>
    <w:tmpl w:val="3DC65B08"/>
    <w:lvl w:ilvl="0" w:tplc="84BE09A4">
      <w:start w:val="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565993"/>
    <w:multiLevelType w:val="hybridMultilevel"/>
    <w:tmpl w:val="40E4DEF6"/>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012D75"/>
    <w:multiLevelType w:val="hybridMultilevel"/>
    <w:tmpl w:val="7EF26B12"/>
    <w:lvl w:ilvl="0" w:tplc="E9061FC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F7576A"/>
    <w:multiLevelType w:val="hybridMultilevel"/>
    <w:tmpl w:val="9C501ED4"/>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8179F5"/>
    <w:multiLevelType w:val="hybridMultilevel"/>
    <w:tmpl w:val="37D676BC"/>
    <w:lvl w:ilvl="0" w:tplc="84BE09A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9721445"/>
    <w:multiLevelType w:val="hybridMultilevel"/>
    <w:tmpl w:val="C2D4B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A9239F"/>
    <w:multiLevelType w:val="hybridMultilevel"/>
    <w:tmpl w:val="2F18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DA0426"/>
    <w:multiLevelType w:val="hybridMultilevel"/>
    <w:tmpl w:val="E00A9E30"/>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9245AFA"/>
    <w:multiLevelType w:val="hybridMultilevel"/>
    <w:tmpl w:val="9942E8B4"/>
    <w:lvl w:ilvl="0" w:tplc="F72844D2">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782C7E6B"/>
    <w:multiLevelType w:val="hybridMultilevel"/>
    <w:tmpl w:val="478E6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6"/>
  </w:num>
  <w:num w:numId="4">
    <w:abstractNumId w:val="26"/>
  </w:num>
  <w:num w:numId="5">
    <w:abstractNumId w:val="18"/>
  </w:num>
  <w:num w:numId="6">
    <w:abstractNumId w:val="9"/>
  </w:num>
  <w:num w:numId="7">
    <w:abstractNumId w:val="12"/>
  </w:num>
  <w:num w:numId="8">
    <w:abstractNumId w:val="15"/>
  </w:num>
  <w:num w:numId="9">
    <w:abstractNumId w:val="30"/>
  </w:num>
  <w:num w:numId="10">
    <w:abstractNumId w:val="5"/>
  </w:num>
  <w:num w:numId="11">
    <w:abstractNumId w:val="0"/>
  </w:num>
  <w:num w:numId="12">
    <w:abstractNumId w:val="8"/>
  </w:num>
  <w:num w:numId="13">
    <w:abstractNumId w:val="4"/>
  </w:num>
  <w:num w:numId="14">
    <w:abstractNumId w:val="21"/>
  </w:num>
  <w:num w:numId="15">
    <w:abstractNumId w:val="14"/>
  </w:num>
  <w:num w:numId="16">
    <w:abstractNumId w:val="23"/>
  </w:num>
  <w:num w:numId="17">
    <w:abstractNumId w:val="31"/>
  </w:num>
  <w:num w:numId="18">
    <w:abstractNumId w:val="24"/>
  </w:num>
  <w:num w:numId="19">
    <w:abstractNumId w:val="17"/>
  </w:num>
  <w:num w:numId="20">
    <w:abstractNumId w:val="7"/>
  </w:num>
  <w:num w:numId="21">
    <w:abstractNumId w:val="28"/>
  </w:num>
  <w:num w:numId="22">
    <w:abstractNumId w:val="2"/>
  </w:num>
  <w:num w:numId="23">
    <w:abstractNumId w:val="20"/>
  </w:num>
  <w:num w:numId="24">
    <w:abstractNumId w:val="13"/>
  </w:num>
  <w:num w:numId="25">
    <w:abstractNumId w:val="6"/>
  </w:num>
  <w:num w:numId="26">
    <w:abstractNumId w:val="19"/>
  </w:num>
  <w:num w:numId="27">
    <w:abstractNumId w:val="11"/>
  </w:num>
  <w:num w:numId="28">
    <w:abstractNumId w:val="27"/>
  </w:num>
  <w:num w:numId="29">
    <w:abstractNumId w:val="1"/>
  </w:num>
  <w:num w:numId="30">
    <w:abstractNumId w:val="3"/>
  </w:num>
  <w:num w:numId="31">
    <w:abstractNumId w:val="1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46A7"/>
    <w:rsid w:val="0000483F"/>
    <w:rsid w:val="000055A8"/>
    <w:rsid w:val="00013EAE"/>
    <w:rsid w:val="00020617"/>
    <w:rsid w:val="00020D13"/>
    <w:rsid w:val="0002585E"/>
    <w:rsid w:val="00026A67"/>
    <w:rsid w:val="0004159A"/>
    <w:rsid w:val="00053A45"/>
    <w:rsid w:val="00056970"/>
    <w:rsid w:val="00057095"/>
    <w:rsid w:val="00064451"/>
    <w:rsid w:val="00066664"/>
    <w:rsid w:val="000671C8"/>
    <w:rsid w:val="0008484F"/>
    <w:rsid w:val="000900D9"/>
    <w:rsid w:val="000917A1"/>
    <w:rsid w:val="000918F8"/>
    <w:rsid w:val="0009563B"/>
    <w:rsid w:val="000A10CC"/>
    <w:rsid w:val="000A1AE3"/>
    <w:rsid w:val="000A4CF7"/>
    <w:rsid w:val="000A506E"/>
    <w:rsid w:val="000B79C9"/>
    <w:rsid w:val="000C2074"/>
    <w:rsid w:val="000C7E3F"/>
    <w:rsid w:val="000D0819"/>
    <w:rsid w:val="000F7789"/>
    <w:rsid w:val="00102D4C"/>
    <w:rsid w:val="00105890"/>
    <w:rsid w:val="001077B4"/>
    <w:rsid w:val="00107E5F"/>
    <w:rsid w:val="00117370"/>
    <w:rsid w:val="001175F8"/>
    <w:rsid w:val="00130A3A"/>
    <w:rsid w:val="00133516"/>
    <w:rsid w:val="0013520A"/>
    <w:rsid w:val="0014358B"/>
    <w:rsid w:val="0014428B"/>
    <w:rsid w:val="00155D5E"/>
    <w:rsid w:val="00161836"/>
    <w:rsid w:val="00170CE1"/>
    <w:rsid w:val="001723AE"/>
    <w:rsid w:val="00177315"/>
    <w:rsid w:val="00190AFC"/>
    <w:rsid w:val="00191292"/>
    <w:rsid w:val="00197B32"/>
    <w:rsid w:val="001A7010"/>
    <w:rsid w:val="001A7D53"/>
    <w:rsid w:val="001B0ACD"/>
    <w:rsid w:val="001B0B69"/>
    <w:rsid w:val="001B4263"/>
    <w:rsid w:val="001C10CA"/>
    <w:rsid w:val="001C4ED8"/>
    <w:rsid w:val="001C64A4"/>
    <w:rsid w:val="001C6C82"/>
    <w:rsid w:val="001D08AE"/>
    <w:rsid w:val="001D19C1"/>
    <w:rsid w:val="001D1A58"/>
    <w:rsid w:val="001D3199"/>
    <w:rsid w:val="001D4142"/>
    <w:rsid w:val="001D5878"/>
    <w:rsid w:val="001D7B04"/>
    <w:rsid w:val="001E107E"/>
    <w:rsid w:val="001E135D"/>
    <w:rsid w:val="001E44EF"/>
    <w:rsid w:val="001F385F"/>
    <w:rsid w:val="00215880"/>
    <w:rsid w:val="00220AF5"/>
    <w:rsid w:val="00220D3B"/>
    <w:rsid w:val="00226322"/>
    <w:rsid w:val="00226535"/>
    <w:rsid w:val="0023453C"/>
    <w:rsid w:val="002421C8"/>
    <w:rsid w:val="00247517"/>
    <w:rsid w:val="0025277F"/>
    <w:rsid w:val="00255ACD"/>
    <w:rsid w:val="00262E23"/>
    <w:rsid w:val="00265017"/>
    <w:rsid w:val="00265BCB"/>
    <w:rsid w:val="0027011F"/>
    <w:rsid w:val="00272FF6"/>
    <w:rsid w:val="002845B1"/>
    <w:rsid w:val="00286FBC"/>
    <w:rsid w:val="00293FE1"/>
    <w:rsid w:val="00294945"/>
    <w:rsid w:val="00295986"/>
    <w:rsid w:val="002A4986"/>
    <w:rsid w:val="002B0A27"/>
    <w:rsid w:val="002B208C"/>
    <w:rsid w:val="002C27F9"/>
    <w:rsid w:val="002C5B60"/>
    <w:rsid w:val="002D4264"/>
    <w:rsid w:val="002E0E8D"/>
    <w:rsid w:val="002E2CAD"/>
    <w:rsid w:val="002E54BC"/>
    <w:rsid w:val="002F58DA"/>
    <w:rsid w:val="0030032A"/>
    <w:rsid w:val="003059E9"/>
    <w:rsid w:val="00345376"/>
    <w:rsid w:val="00347B76"/>
    <w:rsid w:val="00347C6F"/>
    <w:rsid w:val="00376106"/>
    <w:rsid w:val="00386E4B"/>
    <w:rsid w:val="00397C1C"/>
    <w:rsid w:val="003A4C84"/>
    <w:rsid w:val="003A5907"/>
    <w:rsid w:val="003A7743"/>
    <w:rsid w:val="003C433E"/>
    <w:rsid w:val="003D7760"/>
    <w:rsid w:val="003E2665"/>
    <w:rsid w:val="003F0344"/>
    <w:rsid w:val="00410C84"/>
    <w:rsid w:val="00414FBD"/>
    <w:rsid w:val="0041542D"/>
    <w:rsid w:val="004164BE"/>
    <w:rsid w:val="00420235"/>
    <w:rsid w:val="00420282"/>
    <w:rsid w:val="00421B62"/>
    <w:rsid w:val="004226D0"/>
    <w:rsid w:val="0042610C"/>
    <w:rsid w:val="00430B8F"/>
    <w:rsid w:val="0043140B"/>
    <w:rsid w:val="00435FA1"/>
    <w:rsid w:val="00437523"/>
    <w:rsid w:val="00443860"/>
    <w:rsid w:val="00447135"/>
    <w:rsid w:val="00463E74"/>
    <w:rsid w:val="00476C3E"/>
    <w:rsid w:val="00480374"/>
    <w:rsid w:val="004804D8"/>
    <w:rsid w:val="00486C44"/>
    <w:rsid w:val="004914D7"/>
    <w:rsid w:val="004923EE"/>
    <w:rsid w:val="004A0282"/>
    <w:rsid w:val="004A044C"/>
    <w:rsid w:val="004A4B8A"/>
    <w:rsid w:val="004A52ED"/>
    <w:rsid w:val="004B4C40"/>
    <w:rsid w:val="004B65CF"/>
    <w:rsid w:val="004C2114"/>
    <w:rsid w:val="004C4D2A"/>
    <w:rsid w:val="004D0565"/>
    <w:rsid w:val="004D154D"/>
    <w:rsid w:val="004D4CAF"/>
    <w:rsid w:val="004D4DE4"/>
    <w:rsid w:val="004D6470"/>
    <w:rsid w:val="004E2C29"/>
    <w:rsid w:val="00501F16"/>
    <w:rsid w:val="00503AB0"/>
    <w:rsid w:val="00503F75"/>
    <w:rsid w:val="00506D78"/>
    <w:rsid w:val="00506FBE"/>
    <w:rsid w:val="005130B1"/>
    <w:rsid w:val="00517288"/>
    <w:rsid w:val="00523C6E"/>
    <w:rsid w:val="00525C08"/>
    <w:rsid w:val="00525E33"/>
    <w:rsid w:val="005269DC"/>
    <w:rsid w:val="00526A5E"/>
    <w:rsid w:val="0052722D"/>
    <w:rsid w:val="0053041B"/>
    <w:rsid w:val="00537218"/>
    <w:rsid w:val="00541334"/>
    <w:rsid w:val="005429A5"/>
    <w:rsid w:val="00542A33"/>
    <w:rsid w:val="005459E7"/>
    <w:rsid w:val="00547F4D"/>
    <w:rsid w:val="00562F83"/>
    <w:rsid w:val="005718DF"/>
    <w:rsid w:val="00573208"/>
    <w:rsid w:val="00581909"/>
    <w:rsid w:val="00591BA3"/>
    <w:rsid w:val="005946C7"/>
    <w:rsid w:val="005A4492"/>
    <w:rsid w:val="005A6540"/>
    <w:rsid w:val="005D387F"/>
    <w:rsid w:val="005D5084"/>
    <w:rsid w:val="005E2452"/>
    <w:rsid w:val="005E51E6"/>
    <w:rsid w:val="005E5A80"/>
    <w:rsid w:val="00606C7E"/>
    <w:rsid w:val="006146A7"/>
    <w:rsid w:val="006245B6"/>
    <w:rsid w:val="0063048F"/>
    <w:rsid w:val="006337B5"/>
    <w:rsid w:val="00633B5F"/>
    <w:rsid w:val="00635077"/>
    <w:rsid w:val="006369B1"/>
    <w:rsid w:val="00640726"/>
    <w:rsid w:val="006429EC"/>
    <w:rsid w:val="00647430"/>
    <w:rsid w:val="00664FD8"/>
    <w:rsid w:val="00665802"/>
    <w:rsid w:val="00673738"/>
    <w:rsid w:val="006754C4"/>
    <w:rsid w:val="006820DF"/>
    <w:rsid w:val="00683ED6"/>
    <w:rsid w:val="00692F18"/>
    <w:rsid w:val="006A275E"/>
    <w:rsid w:val="006A3890"/>
    <w:rsid w:val="006A47CA"/>
    <w:rsid w:val="006B06AD"/>
    <w:rsid w:val="006B1600"/>
    <w:rsid w:val="006B7FDD"/>
    <w:rsid w:val="006D0CE4"/>
    <w:rsid w:val="006D1065"/>
    <w:rsid w:val="006D2672"/>
    <w:rsid w:val="006E022C"/>
    <w:rsid w:val="006E1D51"/>
    <w:rsid w:val="006E1EDF"/>
    <w:rsid w:val="006F085D"/>
    <w:rsid w:val="006F174B"/>
    <w:rsid w:val="006F1B80"/>
    <w:rsid w:val="006F1B89"/>
    <w:rsid w:val="006F6130"/>
    <w:rsid w:val="006F6995"/>
    <w:rsid w:val="00717376"/>
    <w:rsid w:val="00723B08"/>
    <w:rsid w:val="00724027"/>
    <w:rsid w:val="0072686F"/>
    <w:rsid w:val="00745EC7"/>
    <w:rsid w:val="00746E26"/>
    <w:rsid w:val="0077468D"/>
    <w:rsid w:val="0077680F"/>
    <w:rsid w:val="00777C47"/>
    <w:rsid w:val="0078301D"/>
    <w:rsid w:val="00785568"/>
    <w:rsid w:val="00792DCA"/>
    <w:rsid w:val="007A0F4F"/>
    <w:rsid w:val="007A79B7"/>
    <w:rsid w:val="007B0953"/>
    <w:rsid w:val="007C1DE9"/>
    <w:rsid w:val="007C7E28"/>
    <w:rsid w:val="007D1486"/>
    <w:rsid w:val="007D185E"/>
    <w:rsid w:val="007D2CEE"/>
    <w:rsid w:val="007D634B"/>
    <w:rsid w:val="007E1D67"/>
    <w:rsid w:val="007E3E72"/>
    <w:rsid w:val="007F53BE"/>
    <w:rsid w:val="00801A22"/>
    <w:rsid w:val="00806F1D"/>
    <w:rsid w:val="00812618"/>
    <w:rsid w:val="00814062"/>
    <w:rsid w:val="00826C02"/>
    <w:rsid w:val="00836733"/>
    <w:rsid w:val="00837DE2"/>
    <w:rsid w:val="008409F0"/>
    <w:rsid w:val="00854269"/>
    <w:rsid w:val="00857414"/>
    <w:rsid w:val="008747A6"/>
    <w:rsid w:val="008761A4"/>
    <w:rsid w:val="008774FD"/>
    <w:rsid w:val="00880A55"/>
    <w:rsid w:val="00883B2C"/>
    <w:rsid w:val="00887062"/>
    <w:rsid w:val="00893BF1"/>
    <w:rsid w:val="008A0365"/>
    <w:rsid w:val="008A0AEF"/>
    <w:rsid w:val="008A2654"/>
    <w:rsid w:val="008A46CD"/>
    <w:rsid w:val="008B3277"/>
    <w:rsid w:val="008B365C"/>
    <w:rsid w:val="008C3381"/>
    <w:rsid w:val="008C3EE0"/>
    <w:rsid w:val="008C6C57"/>
    <w:rsid w:val="008C73F2"/>
    <w:rsid w:val="008D2AFD"/>
    <w:rsid w:val="008D5758"/>
    <w:rsid w:val="008D6FCD"/>
    <w:rsid w:val="008D75E0"/>
    <w:rsid w:val="008E7562"/>
    <w:rsid w:val="008F4B43"/>
    <w:rsid w:val="008F4D8A"/>
    <w:rsid w:val="009027F2"/>
    <w:rsid w:val="00911179"/>
    <w:rsid w:val="00912C78"/>
    <w:rsid w:val="00913636"/>
    <w:rsid w:val="009148E6"/>
    <w:rsid w:val="00922A9A"/>
    <w:rsid w:val="00922BA8"/>
    <w:rsid w:val="009245AB"/>
    <w:rsid w:val="00930662"/>
    <w:rsid w:val="00934153"/>
    <w:rsid w:val="009344C8"/>
    <w:rsid w:val="0093474A"/>
    <w:rsid w:val="00943028"/>
    <w:rsid w:val="009466F9"/>
    <w:rsid w:val="0095008D"/>
    <w:rsid w:val="0095313C"/>
    <w:rsid w:val="00955DCE"/>
    <w:rsid w:val="00955FEF"/>
    <w:rsid w:val="00964FA7"/>
    <w:rsid w:val="0096528C"/>
    <w:rsid w:val="00970D61"/>
    <w:rsid w:val="00971683"/>
    <w:rsid w:val="00972D8E"/>
    <w:rsid w:val="009760C7"/>
    <w:rsid w:val="00981EBD"/>
    <w:rsid w:val="00984B5A"/>
    <w:rsid w:val="009872D6"/>
    <w:rsid w:val="009878ED"/>
    <w:rsid w:val="00990646"/>
    <w:rsid w:val="009A58AB"/>
    <w:rsid w:val="009A7A1D"/>
    <w:rsid w:val="009C0AA8"/>
    <w:rsid w:val="009C11BE"/>
    <w:rsid w:val="009C4222"/>
    <w:rsid w:val="009C7690"/>
    <w:rsid w:val="009D3A24"/>
    <w:rsid w:val="009D656D"/>
    <w:rsid w:val="009E0E24"/>
    <w:rsid w:val="009E35F6"/>
    <w:rsid w:val="00A0001C"/>
    <w:rsid w:val="00A00608"/>
    <w:rsid w:val="00A019FF"/>
    <w:rsid w:val="00A06A99"/>
    <w:rsid w:val="00A1257A"/>
    <w:rsid w:val="00A159F5"/>
    <w:rsid w:val="00A17D9B"/>
    <w:rsid w:val="00A41D8D"/>
    <w:rsid w:val="00A42126"/>
    <w:rsid w:val="00A42501"/>
    <w:rsid w:val="00A51B45"/>
    <w:rsid w:val="00A5203B"/>
    <w:rsid w:val="00A54D88"/>
    <w:rsid w:val="00A55F87"/>
    <w:rsid w:val="00A57319"/>
    <w:rsid w:val="00A608DC"/>
    <w:rsid w:val="00A60E37"/>
    <w:rsid w:val="00A6298A"/>
    <w:rsid w:val="00A6598E"/>
    <w:rsid w:val="00A727A4"/>
    <w:rsid w:val="00AA0CC6"/>
    <w:rsid w:val="00AB0D9C"/>
    <w:rsid w:val="00AB1CA4"/>
    <w:rsid w:val="00AC24D4"/>
    <w:rsid w:val="00AC41E4"/>
    <w:rsid w:val="00AC46B5"/>
    <w:rsid w:val="00AC5036"/>
    <w:rsid w:val="00AC76B4"/>
    <w:rsid w:val="00AD0E0B"/>
    <w:rsid w:val="00AD5AEF"/>
    <w:rsid w:val="00AD6E72"/>
    <w:rsid w:val="00AD6FF4"/>
    <w:rsid w:val="00AE0CEA"/>
    <w:rsid w:val="00B027A6"/>
    <w:rsid w:val="00B027B6"/>
    <w:rsid w:val="00B03345"/>
    <w:rsid w:val="00B103E6"/>
    <w:rsid w:val="00B146F5"/>
    <w:rsid w:val="00B379EA"/>
    <w:rsid w:val="00B40D1D"/>
    <w:rsid w:val="00B4409A"/>
    <w:rsid w:val="00B440AB"/>
    <w:rsid w:val="00B44EFC"/>
    <w:rsid w:val="00B5032C"/>
    <w:rsid w:val="00B55DC3"/>
    <w:rsid w:val="00B6176F"/>
    <w:rsid w:val="00B629B2"/>
    <w:rsid w:val="00B629C3"/>
    <w:rsid w:val="00B63F90"/>
    <w:rsid w:val="00B825F8"/>
    <w:rsid w:val="00B827C7"/>
    <w:rsid w:val="00BA366B"/>
    <w:rsid w:val="00BA74D9"/>
    <w:rsid w:val="00BB1C49"/>
    <w:rsid w:val="00BB3E08"/>
    <w:rsid w:val="00BB4538"/>
    <w:rsid w:val="00BB70B8"/>
    <w:rsid w:val="00BC109B"/>
    <w:rsid w:val="00BC5976"/>
    <w:rsid w:val="00BC6442"/>
    <w:rsid w:val="00BD0339"/>
    <w:rsid w:val="00BD0FB3"/>
    <w:rsid w:val="00BD30E9"/>
    <w:rsid w:val="00BD6EF3"/>
    <w:rsid w:val="00BE3F71"/>
    <w:rsid w:val="00BE6EAA"/>
    <w:rsid w:val="00BE7397"/>
    <w:rsid w:val="00BF0B87"/>
    <w:rsid w:val="00BF51C3"/>
    <w:rsid w:val="00C03B43"/>
    <w:rsid w:val="00C11813"/>
    <w:rsid w:val="00C328DA"/>
    <w:rsid w:val="00C40167"/>
    <w:rsid w:val="00C4150A"/>
    <w:rsid w:val="00C4246E"/>
    <w:rsid w:val="00C4419A"/>
    <w:rsid w:val="00C50747"/>
    <w:rsid w:val="00C54E8C"/>
    <w:rsid w:val="00C56E19"/>
    <w:rsid w:val="00C623A9"/>
    <w:rsid w:val="00C62ACD"/>
    <w:rsid w:val="00C64003"/>
    <w:rsid w:val="00C64692"/>
    <w:rsid w:val="00C66BDF"/>
    <w:rsid w:val="00C70C6B"/>
    <w:rsid w:val="00C75169"/>
    <w:rsid w:val="00C76830"/>
    <w:rsid w:val="00C80736"/>
    <w:rsid w:val="00C8195C"/>
    <w:rsid w:val="00C8342B"/>
    <w:rsid w:val="00C90631"/>
    <w:rsid w:val="00C92DE5"/>
    <w:rsid w:val="00C944C9"/>
    <w:rsid w:val="00C97E73"/>
    <w:rsid w:val="00CA0078"/>
    <w:rsid w:val="00CA04A2"/>
    <w:rsid w:val="00CA09D9"/>
    <w:rsid w:val="00CA2331"/>
    <w:rsid w:val="00CB3963"/>
    <w:rsid w:val="00CB579D"/>
    <w:rsid w:val="00CC244F"/>
    <w:rsid w:val="00CC42E6"/>
    <w:rsid w:val="00CD0DAF"/>
    <w:rsid w:val="00CD2523"/>
    <w:rsid w:val="00CE1A0D"/>
    <w:rsid w:val="00CE1DA8"/>
    <w:rsid w:val="00CE7A2E"/>
    <w:rsid w:val="00CF45AC"/>
    <w:rsid w:val="00D0320F"/>
    <w:rsid w:val="00D0534B"/>
    <w:rsid w:val="00D129C2"/>
    <w:rsid w:val="00D20215"/>
    <w:rsid w:val="00D257DB"/>
    <w:rsid w:val="00D26F1B"/>
    <w:rsid w:val="00D35EA9"/>
    <w:rsid w:val="00D53D9E"/>
    <w:rsid w:val="00D541B1"/>
    <w:rsid w:val="00D620A4"/>
    <w:rsid w:val="00D7574F"/>
    <w:rsid w:val="00D96F75"/>
    <w:rsid w:val="00DB041D"/>
    <w:rsid w:val="00DB1BBA"/>
    <w:rsid w:val="00DB3C92"/>
    <w:rsid w:val="00DB4F1D"/>
    <w:rsid w:val="00DC4EBF"/>
    <w:rsid w:val="00DD1423"/>
    <w:rsid w:val="00DD52CA"/>
    <w:rsid w:val="00DD70A4"/>
    <w:rsid w:val="00DF4024"/>
    <w:rsid w:val="00DF6903"/>
    <w:rsid w:val="00E02CB8"/>
    <w:rsid w:val="00E05547"/>
    <w:rsid w:val="00E10116"/>
    <w:rsid w:val="00E111C4"/>
    <w:rsid w:val="00E1133B"/>
    <w:rsid w:val="00E16AC8"/>
    <w:rsid w:val="00E245B1"/>
    <w:rsid w:val="00E317FA"/>
    <w:rsid w:val="00E42466"/>
    <w:rsid w:val="00E472AE"/>
    <w:rsid w:val="00E5173C"/>
    <w:rsid w:val="00E64102"/>
    <w:rsid w:val="00E666FA"/>
    <w:rsid w:val="00E71FA1"/>
    <w:rsid w:val="00E77DAC"/>
    <w:rsid w:val="00E8015E"/>
    <w:rsid w:val="00E8606F"/>
    <w:rsid w:val="00E9350A"/>
    <w:rsid w:val="00E96723"/>
    <w:rsid w:val="00EA0799"/>
    <w:rsid w:val="00EA1A0B"/>
    <w:rsid w:val="00EA25A8"/>
    <w:rsid w:val="00EA35E0"/>
    <w:rsid w:val="00EA47D0"/>
    <w:rsid w:val="00EA5A05"/>
    <w:rsid w:val="00EB013E"/>
    <w:rsid w:val="00EB3E48"/>
    <w:rsid w:val="00EC0650"/>
    <w:rsid w:val="00EC065F"/>
    <w:rsid w:val="00EC0D89"/>
    <w:rsid w:val="00EC2A8F"/>
    <w:rsid w:val="00ED3C7D"/>
    <w:rsid w:val="00ED61D3"/>
    <w:rsid w:val="00EE0D3E"/>
    <w:rsid w:val="00EE7724"/>
    <w:rsid w:val="00EF45C0"/>
    <w:rsid w:val="00EF73FF"/>
    <w:rsid w:val="00F00F43"/>
    <w:rsid w:val="00F07DDC"/>
    <w:rsid w:val="00F10225"/>
    <w:rsid w:val="00F10663"/>
    <w:rsid w:val="00F12A1F"/>
    <w:rsid w:val="00F142B9"/>
    <w:rsid w:val="00F232E2"/>
    <w:rsid w:val="00F30D4F"/>
    <w:rsid w:val="00F448FF"/>
    <w:rsid w:val="00F51182"/>
    <w:rsid w:val="00F54760"/>
    <w:rsid w:val="00F55F89"/>
    <w:rsid w:val="00F608B6"/>
    <w:rsid w:val="00F7298E"/>
    <w:rsid w:val="00F76AF1"/>
    <w:rsid w:val="00F84D60"/>
    <w:rsid w:val="00F91F5B"/>
    <w:rsid w:val="00F94D66"/>
    <w:rsid w:val="00F96D78"/>
    <w:rsid w:val="00FA2BE3"/>
    <w:rsid w:val="00FA5B44"/>
    <w:rsid w:val="00FA72E6"/>
    <w:rsid w:val="00FA7965"/>
    <w:rsid w:val="00FC2024"/>
    <w:rsid w:val="00FC57BD"/>
    <w:rsid w:val="00FC57F6"/>
    <w:rsid w:val="00FC6A72"/>
    <w:rsid w:val="00FD4EBA"/>
    <w:rsid w:val="00FE4335"/>
    <w:rsid w:val="00FE4CAA"/>
    <w:rsid w:val="00FE52BC"/>
    <w:rsid w:val="00FE53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4544B74E"/>
  <w15:docId w15:val="{A78548C8-4A2C-4AA9-84AF-D9E0E776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92DCA"/>
  </w:style>
  <w:style w:type="paragraph" w:styleId="Kop1">
    <w:name w:val="heading 1"/>
    <w:basedOn w:val="Standaard"/>
    <w:link w:val="Kop1Char"/>
    <w:uiPriority w:val="9"/>
    <w:qFormat/>
    <w:rsid w:val="00692F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6B06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D96F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highlight9">
    <w:name w:val="highlight9"/>
    <w:basedOn w:val="Standaardalinea-lettertype"/>
    <w:rsid w:val="00893BF1"/>
  </w:style>
  <w:style w:type="paragraph" w:customStyle="1" w:styleId="q">
    <w:name w:val="q"/>
    <w:basedOn w:val="Standaard"/>
    <w:rsid w:val="00CE1A0D"/>
    <w:pPr>
      <w:spacing w:after="300" w:line="240" w:lineRule="auto"/>
    </w:pPr>
    <w:rPr>
      <w:rFonts w:ascii="inherit" w:eastAsia="Times New Roman" w:hAnsi="inherit" w:cs="Times New Roman"/>
      <w:sz w:val="24"/>
      <w:szCs w:val="24"/>
    </w:rPr>
  </w:style>
  <w:style w:type="character" w:customStyle="1" w:styleId="v225310">
    <w:name w:val="v22_53_10"/>
    <w:basedOn w:val="Standaardalinea-lettertype"/>
    <w:rsid w:val="00CE1A0D"/>
  </w:style>
  <w:style w:type="character" w:customStyle="1" w:styleId="nd">
    <w:name w:val="nd"/>
    <w:basedOn w:val="Standaardalinea-lettertype"/>
    <w:rsid w:val="00CE1A0D"/>
  </w:style>
  <w:style w:type="character" w:customStyle="1" w:styleId="highlight17">
    <w:name w:val="highlight17"/>
    <w:basedOn w:val="Standaardalinea-lettertype"/>
    <w:rsid w:val="00CE1A0D"/>
  </w:style>
  <w:style w:type="character" w:customStyle="1" w:styleId="v225311">
    <w:name w:val="v22_53_11"/>
    <w:basedOn w:val="Standaardalinea-lettertype"/>
    <w:rsid w:val="00CE1A0D"/>
  </w:style>
  <w:style w:type="character" w:customStyle="1" w:styleId="tooltipfoot">
    <w:name w:val="tooltipfoot"/>
    <w:basedOn w:val="Standaardalinea-lettertype"/>
    <w:rsid w:val="00CE1A0D"/>
  </w:style>
  <w:style w:type="character" w:customStyle="1" w:styleId="v57511">
    <w:name w:val="v57_5_11"/>
    <w:basedOn w:val="Standaardalinea-lettertype"/>
    <w:rsid w:val="006A47CA"/>
  </w:style>
  <w:style w:type="paragraph" w:styleId="Bloktekst">
    <w:name w:val="Block Text"/>
    <w:basedOn w:val="Standaard"/>
    <w:rsid w:val="006D1065"/>
    <w:pPr>
      <w:tabs>
        <w:tab w:val="right" w:pos="1620"/>
      </w:tabs>
      <w:spacing w:after="0" w:line="240" w:lineRule="auto"/>
      <w:ind w:left="203" w:right="203"/>
    </w:pPr>
    <w:rPr>
      <w:rFonts w:ascii="Times New Roman" w:eastAsia="Times New Roman" w:hAnsi="Times New Roman" w:cs="Times New Roman"/>
      <w:sz w:val="24"/>
      <w:szCs w:val="24"/>
      <w:lang w:val="en-US" w:eastAsia="en-US"/>
    </w:rPr>
  </w:style>
  <w:style w:type="table" w:styleId="Tabelraster">
    <w:name w:val="Table Grid"/>
    <w:basedOn w:val="Standaardtabel"/>
    <w:uiPriority w:val="59"/>
    <w:rsid w:val="006D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1121">
    <w:name w:val="v61_1_21"/>
    <w:basedOn w:val="Standaardalinea-lettertype"/>
    <w:rsid w:val="00EA1A0B"/>
  </w:style>
  <w:style w:type="character" w:customStyle="1" w:styleId="apple-converted-space">
    <w:name w:val="apple-converted-space"/>
    <w:basedOn w:val="Standaardalinea-lettertype"/>
    <w:rsid w:val="00EA1A0B"/>
  </w:style>
  <w:style w:type="character" w:customStyle="1" w:styleId="highlight">
    <w:name w:val="highlight"/>
    <w:basedOn w:val="Standaardalinea-lettertype"/>
    <w:rsid w:val="00EA1A0B"/>
  </w:style>
  <w:style w:type="character" w:customStyle="1" w:styleId="v61122">
    <w:name w:val="v61_1_22"/>
    <w:basedOn w:val="Standaardalinea-lettertype"/>
    <w:rsid w:val="00EA1A0B"/>
  </w:style>
  <w:style w:type="character" w:customStyle="1" w:styleId="v55829">
    <w:name w:val="v55_8_29"/>
    <w:basedOn w:val="Standaardalinea-lettertype"/>
    <w:rsid w:val="00BA74D9"/>
  </w:style>
  <w:style w:type="character" w:customStyle="1" w:styleId="v55830">
    <w:name w:val="v55_8_30"/>
    <w:basedOn w:val="Standaardalinea-lettertype"/>
    <w:rsid w:val="00BA74D9"/>
  </w:style>
  <w:style w:type="character" w:customStyle="1" w:styleId="em">
    <w:name w:val="em"/>
    <w:basedOn w:val="Standaardalinea-lettertype"/>
    <w:rsid w:val="008A46CD"/>
  </w:style>
  <w:style w:type="character" w:customStyle="1" w:styleId="v5914">
    <w:name w:val="v59_1_4"/>
    <w:basedOn w:val="Standaardalinea-lettertype"/>
    <w:rsid w:val="008A46CD"/>
  </w:style>
  <w:style w:type="character" w:customStyle="1" w:styleId="v5915">
    <w:name w:val="v59_1_5"/>
    <w:basedOn w:val="Standaardalinea-lettertype"/>
    <w:rsid w:val="008A46CD"/>
  </w:style>
  <w:style w:type="paragraph" w:customStyle="1" w:styleId="p">
    <w:name w:val="p"/>
    <w:basedOn w:val="Standaard"/>
    <w:rsid w:val="00854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55919">
    <w:name w:val="v55_9_19"/>
    <w:basedOn w:val="Standaardalinea-lettertype"/>
    <w:rsid w:val="00854269"/>
  </w:style>
  <w:style w:type="character" w:customStyle="1" w:styleId="v55920">
    <w:name w:val="v55_9_20"/>
    <w:basedOn w:val="Standaardalinea-lettertype"/>
    <w:rsid w:val="00854269"/>
  </w:style>
  <w:style w:type="character" w:customStyle="1" w:styleId="v531027">
    <w:name w:val="v53_10_27"/>
    <w:basedOn w:val="Standaardalinea-lettertype"/>
    <w:rsid w:val="00854269"/>
  </w:style>
  <w:style w:type="character" w:customStyle="1" w:styleId="v531028">
    <w:name w:val="v53_10_28"/>
    <w:basedOn w:val="Standaardalinea-lettertype"/>
    <w:rsid w:val="00854269"/>
  </w:style>
  <w:style w:type="character" w:customStyle="1" w:styleId="Kop1Char">
    <w:name w:val="Kop 1 Char"/>
    <w:basedOn w:val="Standaardalinea-lettertype"/>
    <w:link w:val="Kop1"/>
    <w:uiPriority w:val="9"/>
    <w:rsid w:val="00692F18"/>
    <w:rPr>
      <w:rFonts w:ascii="Times New Roman" w:eastAsia="Times New Roman" w:hAnsi="Times New Roman" w:cs="Times New Roman"/>
      <w:b/>
      <w:bCs/>
      <w:kern w:val="36"/>
      <w:sz w:val="48"/>
      <w:szCs w:val="48"/>
    </w:rPr>
  </w:style>
  <w:style w:type="character" w:customStyle="1" w:styleId="v53316">
    <w:name w:val="v53_3_16"/>
    <w:basedOn w:val="Standaardalinea-lettertype"/>
    <w:rsid w:val="00692F18"/>
  </w:style>
  <w:style w:type="character" w:customStyle="1" w:styleId="v53317">
    <w:name w:val="v53_3_17"/>
    <w:basedOn w:val="Standaardalinea-lettertype"/>
    <w:rsid w:val="00692F18"/>
  </w:style>
  <w:style w:type="character" w:customStyle="1" w:styleId="v53318">
    <w:name w:val="v53_3_18"/>
    <w:basedOn w:val="Standaardalinea-lettertype"/>
    <w:rsid w:val="00692F18"/>
  </w:style>
  <w:style w:type="character" w:customStyle="1" w:styleId="v5928">
    <w:name w:val="v59_2_8"/>
    <w:basedOn w:val="Standaardalinea-lettertype"/>
    <w:rsid w:val="006369B1"/>
  </w:style>
  <w:style w:type="character" w:customStyle="1" w:styleId="v5929">
    <w:name w:val="v59_2_9"/>
    <w:basedOn w:val="Standaardalinea-lettertype"/>
    <w:rsid w:val="006369B1"/>
  </w:style>
  <w:style w:type="character" w:customStyle="1" w:styleId="v58219">
    <w:name w:val="v58_2_19"/>
    <w:basedOn w:val="Standaardalinea-lettertype"/>
    <w:rsid w:val="00410C84"/>
  </w:style>
  <w:style w:type="character" w:customStyle="1" w:styleId="v58220">
    <w:name w:val="v58_2_20"/>
    <w:basedOn w:val="Standaardalinea-lettertype"/>
    <w:rsid w:val="00410C84"/>
  </w:style>
  <w:style w:type="paragraph" w:styleId="Normaalweb">
    <w:name w:val="Normal (Web)"/>
    <w:basedOn w:val="Standaard"/>
    <w:uiPriority w:val="99"/>
    <w:unhideWhenUsed/>
    <w:rsid w:val="007B0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2Char">
    <w:name w:val="Kop 2 Char"/>
    <w:basedOn w:val="Standaardalinea-lettertype"/>
    <w:link w:val="Kop2"/>
    <w:uiPriority w:val="9"/>
    <w:semiHidden/>
    <w:rsid w:val="006B06AD"/>
    <w:rPr>
      <w:rFonts w:asciiTheme="majorHAnsi" w:eastAsiaTheme="majorEastAsia" w:hAnsiTheme="majorHAnsi" w:cstheme="majorBidi"/>
      <w:color w:val="365F91" w:themeColor="accent1" w:themeShade="BF"/>
      <w:sz w:val="26"/>
      <w:szCs w:val="26"/>
    </w:rPr>
  </w:style>
  <w:style w:type="paragraph" w:styleId="Plattetekst">
    <w:name w:val="Body Text"/>
    <w:basedOn w:val="Standaard"/>
    <w:link w:val="PlattetekstChar"/>
    <w:semiHidden/>
    <w:rsid w:val="006B06AD"/>
    <w:pPr>
      <w:spacing w:after="0" w:line="240" w:lineRule="auto"/>
    </w:pPr>
    <w:rPr>
      <w:rFonts w:ascii="Times New Roman" w:eastAsia="Times New Roman" w:hAnsi="Times New Roman" w:cs="Times New Roman"/>
      <w:i/>
      <w:iCs/>
      <w:sz w:val="24"/>
      <w:szCs w:val="24"/>
    </w:rPr>
  </w:style>
  <w:style w:type="character" w:customStyle="1" w:styleId="PlattetekstChar">
    <w:name w:val="Platte tekst Char"/>
    <w:basedOn w:val="Standaardalinea-lettertype"/>
    <w:link w:val="Plattetekst"/>
    <w:semiHidden/>
    <w:rsid w:val="006B06AD"/>
    <w:rPr>
      <w:rFonts w:ascii="Times New Roman" w:eastAsia="Times New Roman" w:hAnsi="Times New Roman" w:cs="Times New Roman"/>
      <w:i/>
      <w:iCs/>
      <w:sz w:val="24"/>
      <w:szCs w:val="24"/>
    </w:rPr>
  </w:style>
  <w:style w:type="character" w:customStyle="1" w:styleId="Kop3Char">
    <w:name w:val="Kop 3 Char"/>
    <w:basedOn w:val="Standaardalinea-lettertype"/>
    <w:link w:val="Kop3"/>
    <w:uiPriority w:val="9"/>
    <w:semiHidden/>
    <w:rsid w:val="00D96F75"/>
    <w:rPr>
      <w:rFonts w:asciiTheme="majorHAnsi" w:eastAsiaTheme="majorEastAsia" w:hAnsiTheme="majorHAnsi" w:cstheme="majorBidi"/>
      <w:color w:val="243F60" w:themeColor="accent1" w:themeShade="7F"/>
      <w:sz w:val="24"/>
      <w:szCs w:val="24"/>
    </w:rPr>
  </w:style>
  <w:style w:type="character" w:customStyle="1" w:styleId="v7029">
    <w:name w:val="v70_2_9"/>
    <w:basedOn w:val="Standaardalinea-lettertype"/>
    <w:rsid w:val="00D96F75"/>
  </w:style>
  <w:style w:type="character" w:customStyle="1" w:styleId="v70210">
    <w:name w:val="v70_2_10"/>
    <w:basedOn w:val="Standaardalinea-lettertype"/>
    <w:rsid w:val="00D96F75"/>
  </w:style>
  <w:style w:type="character" w:customStyle="1" w:styleId="v70211">
    <w:name w:val="v70_2_11"/>
    <w:basedOn w:val="Standaardalinea-lettertype"/>
    <w:rsid w:val="00D96F75"/>
  </w:style>
  <w:style w:type="character" w:customStyle="1" w:styleId="v70212">
    <w:name w:val="v70_2_12"/>
    <w:basedOn w:val="Standaardalinea-lettertype"/>
    <w:rsid w:val="00D96F75"/>
  </w:style>
  <w:style w:type="character" w:customStyle="1" w:styleId="v6634">
    <w:name w:val="v66_3_4"/>
    <w:basedOn w:val="Standaardalinea-lettertype"/>
    <w:rsid w:val="00E317FA"/>
  </w:style>
  <w:style w:type="character" w:customStyle="1" w:styleId="v6635">
    <w:name w:val="v66_3_5"/>
    <w:basedOn w:val="Standaardalinea-lettertype"/>
    <w:rsid w:val="00E317FA"/>
  </w:style>
  <w:style w:type="character" w:customStyle="1" w:styleId="v6636">
    <w:name w:val="v66_3_6"/>
    <w:basedOn w:val="Standaardalinea-lettertype"/>
    <w:rsid w:val="00E31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2106">
      <w:bodyDiv w:val="1"/>
      <w:marLeft w:val="0"/>
      <w:marRight w:val="0"/>
      <w:marTop w:val="0"/>
      <w:marBottom w:val="0"/>
      <w:divBdr>
        <w:top w:val="none" w:sz="0" w:space="0" w:color="auto"/>
        <w:left w:val="none" w:sz="0" w:space="0" w:color="auto"/>
        <w:bottom w:val="none" w:sz="0" w:space="0" w:color="auto"/>
        <w:right w:val="none" w:sz="0" w:space="0" w:color="auto"/>
      </w:divBdr>
    </w:div>
    <w:div w:id="493498128">
      <w:bodyDiv w:val="1"/>
      <w:marLeft w:val="0"/>
      <w:marRight w:val="0"/>
      <w:marTop w:val="0"/>
      <w:marBottom w:val="0"/>
      <w:divBdr>
        <w:top w:val="none" w:sz="0" w:space="0" w:color="auto"/>
        <w:left w:val="none" w:sz="0" w:space="0" w:color="auto"/>
        <w:bottom w:val="none" w:sz="0" w:space="0" w:color="auto"/>
        <w:right w:val="none" w:sz="0" w:space="0" w:color="auto"/>
      </w:divBdr>
    </w:div>
    <w:div w:id="578097376">
      <w:bodyDiv w:val="1"/>
      <w:marLeft w:val="0"/>
      <w:marRight w:val="0"/>
      <w:marTop w:val="0"/>
      <w:marBottom w:val="0"/>
      <w:divBdr>
        <w:top w:val="none" w:sz="0" w:space="0" w:color="auto"/>
        <w:left w:val="none" w:sz="0" w:space="0" w:color="auto"/>
        <w:bottom w:val="none" w:sz="0" w:space="0" w:color="auto"/>
        <w:right w:val="none" w:sz="0" w:space="0" w:color="auto"/>
      </w:divBdr>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2200">
      <w:bodyDiv w:val="1"/>
      <w:marLeft w:val="0"/>
      <w:marRight w:val="0"/>
      <w:marTop w:val="0"/>
      <w:marBottom w:val="0"/>
      <w:divBdr>
        <w:top w:val="none" w:sz="0" w:space="0" w:color="auto"/>
        <w:left w:val="none" w:sz="0" w:space="0" w:color="auto"/>
        <w:bottom w:val="none" w:sz="0" w:space="0" w:color="auto"/>
        <w:right w:val="none" w:sz="0" w:space="0" w:color="auto"/>
      </w:divBdr>
      <w:divsChild>
        <w:div w:id="311911596">
          <w:marLeft w:val="0"/>
          <w:marRight w:val="0"/>
          <w:marTop w:val="0"/>
          <w:marBottom w:val="0"/>
          <w:divBdr>
            <w:top w:val="none" w:sz="0" w:space="0" w:color="auto"/>
            <w:left w:val="none" w:sz="0" w:space="0" w:color="auto"/>
            <w:bottom w:val="none" w:sz="0" w:space="0" w:color="auto"/>
            <w:right w:val="none" w:sz="0" w:space="0" w:color="auto"/>
          </w:divBdr>
          <w:divsChild>
            <w:div w:id="1149128653">
              <w:marLeft w:val="0"/>
              <w:marRight w:val="0"/>
              <w:marTop w:val="0"/>
              <w:marBottom w:val="0"/>
              <w:divBdr>
                <w:top w:val="single" w:sz="4" w:space="0" w:color="E2DFD8"/>
                <w:left w:val="single" w:sz="4" w:space="0" w:color="E2DFD8"/>
                <w:bottom w:val="single" w:sz="4" w:space="0" w:color="E2DFD8"/>
                <w:right w:val="single" w:sz="4" w:space="0" w:color="E2DFD8"/>
              </w:divBdr>
              <w:divsChild>
                <w:div w:id="1062410594">
                  <w:marLeft w:val="0"/>
                  <w:marRight w:val="0"/>
                  <w:marTop w:val="0"/>
                  <w:marBottom w:val="0"/>
                  <w:divBdr>
                    <w:top w:val="none" w:sz="0" w:space="0" w:color="auto"/>
                    <w:left w:val="none" w:sz="0" w:space="0" w:color="auto"/>
                    <w:bottom w:val="none" w:sz="0" w:space="0" w:color="auto"/>
                    <w:right w:val="none" w:sz="0" w:space="0" w:color="auto"/>
                  </w:divBdr>
                  <w:divsChild>
                    <w:div w:id="896428681">
                      <w:marLeft w:val="0"/>
                      <w:marRight w:val="0"/>
                      <w:marTop w:val="0"/>
                      <w:marBottom w:val="0"/>
                      <w:divBdr>
                        <w:top w:val="none" w:sz="0" w:space="0" w:color="auto"/>
                        <w:left w:val="none" w:sz="0" w:space="0" w:color="auto"/>
                        <w:bottom w:val="none" w:sz="0" w:space="0" w:color="auto"/>
                        <w:right w:val="none" w:sz="0" w:space="0" w:color="auto"/>
                      </w:divBdr>
                      <w:divsChild>
                        <w:div w:id="1107431693">
                          <w:marLeft w:val="0"/>
                          <w:marRight w:val="0"/>
                          <w:marTop w:val="0"/>
                          <w:marBottom w:val="0"/>
                          <w:divBdr>
                            <w:top w:val="none" w:sz="0" w:space="0" w:color="auto"/>
                            <w:left w:val="none" w:sz="0" w:space="0" w:color="auto"/>
                            <w:bottom w:val="none" w:sz="0" w:space="0" w:color="auto"/>
                            <w:right w:val="none" w:sz="0" w:space="0" w:color="auto"/>
                          </w:divBdr>
                          <w:divsChild>
                            <w:div w:id="2123574240">
                              <w:marLeft w:val="0"/>
                              <w:marRight w:val="0"/>
                              <w:marTop w:val="0"/>
                              <w:marBottom w:val="0"/>
                              <w:divBdr>
                                <w:top w:val="none" w:sz="0" w:space="0" w:color="auto"/>
                                <w:left w:val="none" w:sz="0" w:space="0" w:color="auto"/>
                                <w:bottom w:val="none" w:sz="0" w:space="0" w:color="auto"/>
                                <w:right w:val="none" w:sz="0" w:space="0" w:color="auto"/>
                              </w:divBdr>
                              <w:divsChild>
                                <w:div w:id="173156218">
                                  <w:marLeft w:val="0"/>
                                  <w:marRight w:val="0"/>
                                  <w:marTop w:val="0"/>
                                  <w:marBottom w:val="0"/>
                                  <w:divBdr>
                                    <w:top w:val="none" w:sz="0" w:space="0" w:color="auto"/>
                                    <w:left w:val="none" w:sz="0" w:space="0" w:color="auto"/>
                                    <w:bottom w:val="none" w:sz="0" w:space="0" w:color="auto"/>
                                    <w:right w:val="none" w:sz="0" w:space="0" w:color="auto"/>
                                  </w:divBdr>
                                  <w:divsChild>
                                    <w:div w:id="19562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743191">
      <w:bodyDiv w:val="1"/>
      <w:marLeft w:val="0"/>
      <w:marRight w:val="0"/>
      <w:marTop w:val="0"/>
      <w:marBottom w:val="0"/>
      <w:divBdr>
        <w:top w:val="none" w:sz="0" w:space="0" w:color="auto"/>
        <w:left w:val="none" w:sz="0" w:space="0" w:color="auto"/>
        <w:bottom w:val="none" w:sz="0" w:space="0" w:color="auto"/>
        <w:right w:val="none" w:sz="0" w:space="0" w:color="auto"/>
      </w:divBdr>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3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citycatechismus.nl/index.php/lijst-overzicht/35?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index.php/lijst-overzicht/35?view=vraagantwoordtoevoe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F2834-C3AD-4752-B20F-C42B387D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1192</Words>
  <Characters>6562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6</cp:revision>
  <dcterms:created xsi:type="dcterms:W3CDTF">2017-01-24T08:59:00Z</dcterms:created>
  <dcterms:modified xsi:type="dcterms:W3CDTF">2017-01-24T13:37:00Z</dcterms:modified>
</cp:coreProperties>
</file>