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pPr>
        <w:rPr>
          <w:b/>
          <w:sz w:val="2"/>
        </w:rPr>
      </w:pPr>
      <w:r w:rsidRPr="00262E23">
        <w:rPr>
          <w:b/>
          <w:noProof/>
          <w:sz w:val="2"/>
          <w:lang w:eastAsia="nl-NL"/>
        </w:rPr>
        <w:drawing>
          <wp:anchor distT="0" distB="0" distL="114300" distR="114300" simplePos="0" relativeHeight="251662336"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62E23" w:rsidRDefault="00997FC6">
      <w:pPr>
        <w:rPr>
          <w:b/>
          <w:i/>
          <w:sz w:val="24"/>
        </w:rPr>
      </w:pPr>
      <w:r w:rsidRPr="00997FC6">
        <w:rPr>
          <w:b/>
          <w:noProof/>
          <w:sz w:val="56"/>
          <w:lang w:eastAsia="zh-CN"/>
        </w:rPr>
        <w:pict>
          <v:shapetype id="_x0000_t202" coordsize="21600,21600" o:spt="202" path="m,l,21600r21600,l21600,xe">
            <v:stroke joinstyle="miter"/>
            <v:path gradientshapeok="t" o:connecttype="rect"/>
          </v:shapetype>
          <v:shape id="Text Box 2" o:spid="_x0000_s1026" type="#_x0000_t202" style="position:absolute;margin-left:200.95pt;margin-top:2.35pt;width:258.6pt;height:13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">
            <v:textbox>
              <w:txbxContent>
                <w:p w:rsidR="006146A7" w:rsidRPr="006146A7" w:rsidRDefault="00CF7A69" w:rsidP="006146A7">
                  <w:pPr>
                    <w:rPr>
                      <w:b/>
                    </w:rPr>
                  </w:pPr>
                  <w:r>
                    <w:rPr>
                      <w:b/>
                      <w:sz w:val="44"/>
                    </w:rPr>
                    <w:t xml:space="preserve">Vier </w:t>
                  </w:r>
                  <w:r w:rsidR="00822501">
                    <w:rPr>
                      <w:b/>
                      <w:sz w:val="44"/>
                    </w:rPr>
                    <w:t>basis</w:t>
                  </w:r>
                  <w:r>
                    <w:rPr>
                      <w:b/>
                      <w:sz w:val="44"/>
                    </w:rPr>
                    <w:t xml:space="preserve">principes bij Bijbelstudie </w:t>
                  </w:r>
                  <w:r w:rsidR="006146A7">
                    <w:rPr>
                      <w:b/>
                    </w:rPr>
                    <w:br/>
                  </w:r>
                  <w:r>
                    <w:rPr>
                      <w:b/>
                      <w:sz w:val="28"/>
                    </w:rPr>
                    <w:t xml:space="preserve">God is erbij, wees eerlijk, luister naar elkaar en </w:t>
                  </w:r>
                  <w:r w:rsidR="00C97D53">
                    <w:rPr>
                      <w:b/>
                      <w:sz w:val="28"/>
                    </w:rPr>
                    <w:t>bereid je voor.</w:t>
                  </w:r>
                  <w:r w:rsidR="006146A7" w:rsidRPr="006146A7">
                    <w:rPr>
                      <w:b/>
                      <w:sz w:val="28"/>
                    </w:rPr>
                    <w:t xml:space="preserve"> </w:t>
                  </w:r>
                </w:p>
                <w:p w:rsidR="006146A7" w:rsidRDefault="006146A7"/>
              </w:txbxContent>
            </v:textbox>
          </v:shape>
        </w:pict>
      </w:r>
      <w:r w:rsidR="00822501">
        <w:rPr>
          <w:b/>
          <w:sz w:val="56"/>
        </w:rPr>
        <w:t>Vooraf</w:t>
      </w:r>
    </w:p>
    <w:p w:rsidR="00262E23" w:rsidRDefault="006146A7">
      <w:pPr>
        <w:rPr>
          <w:b/>
          <w:sz w:val="6"/>
        </w:rPr>
      </w:pPr>
      <w:r w:rsidRPr="00262E23">
        <w:rPr>
          <w:b/>
          <w:i/>
          <w:sz w:val="24"/>
        </w:rPr>
        <w:t>programma:</w:t>
      </w:r>
      <w:r w:rsidR="00AD0E0B">
        <w:rPr>
          <w:b/>
          <w:i/>
          <w:sz w:val="24"/>
        </w:rPr>
        <w:br/>
      </w:r>
      <w:r w:rsidR="00AD0E0B" w:rsidRPr="00AD0E0B">
        <w:rPr>
          <w:i/>
          <w:sz w:val="24"/>
        </w:rPr>
        <w:t>- intro</w:t>
      </w:r>
      <w:r w:rsidR="00E42466" w:rsidRPr="00AD0E0B">
        <w:rPr>
          <w:i/>
          <w:sz w:val="24"/>
        </w:rPr>
        <w:br/>
      </w:r>
      <w:r w:rsidR="00E42466">
        <w:rPr>
          <w:i/>
          <w:sz w:val="24"/>
        </w:rPr>
        <w:t>- filmintro kijken</w:t>
      </w:r>
      <w:r w:rsidR="00CF7A69">
        <w:rPr>
          <w:i/>
          <w:sz w:val="24"/>
        </w:rPr>
        <w:t xml:space="preserve"> (absent)</w:t>
      </w:r>
      <w:r w:rsidRPr="006146A7">
        <w:rPr>
          <w:i/>
          <w:sz w:val="24"/>
        </w:rPr>
        <w:br/>
        <w:t>- bespreking</w:t>
      </w:r>
      <w:r w:rsidRPr="006146A7">
        <w:rPr>
          <w:i/>
          <w:sz w:val="24"/>
        </w:rPr>
        <w:br/>
        <w:t>- gebed</w:t>
      </w:r>
      <w:r w:rsidR="00814062">
        <w:rPr>
          <w:i/>
          <w:sz w:val="24"/>
        </w:rPr>
        <w:br/>
      </w:r>
    </w:p>
    <w:p w:rsidR="00B315D9" w:rsidRDefault="00B315D9">
      <w:pPr>
        <w:rPr>
          <w:b/>
          <w:sz w:val="6"/>
        </w:rPr>
      </w:pPr>
    </w:p>
    <w:p w:rsidR="007721DB" w:rsidRPr="00814062" w:rsidRDefault="007721DB">
      <w:pPr>
        <w:rPr>
          <w:b/>
          <w:sz w:val="6"/>
        </w:rPr>
      </w:pPr>
    </w:p>
    <w:p w:rsidR="00AB1CA4" w:rsidRPr="00CF7A69" w:rsidRDefault="003F58B1">
      <w:pPr>
        <w:rPr>
          <w:b/>
          <w:sz w:val="24"/>
        </w:rPr>
      </w:pPr>
      <w:r>
        <w:rPr>
          <w:b/>
          <w:noProof/>
          <w:sz w:val="24"/>
          <w:lang w:eastAsia="nl-NL"/>
        </w:rPr>
        <w:pict>
          <v:shapetype id="_x0000_t32" coordsize="21600,21600" o:spt="32" o:oned="t" path="m,l21600,21600e" filled="f">
            <v:path arrowok="t" fillok="f" o:connecttype="none"/>
            <o:lock v:ext="edit" shapetype="t"/>
          </v:shapetype>
          <v:shape id="_x0000_s1029" type="#_x0000_t32" style="position:absolute;margin-left:369.55pt;margin-top:110.25pt;width:77.4pt;height:94.8pt;flip:y;z-index:251665408" o:connectortype="straight" strokecolor="red" strokeweight="6pt"/>
        </w:pict>
      </w:r>
      <w:r>
        <w:rPr>
          <w:b/>
          <w:noProof/>
          <w:sz w:val="24"/>
          <w:lang w:eastAsia="nl-NL"/>
        </w:rPr>
        <w:pict>
          <v:shape id="_x0000_s1028" type="#_x0000_t32" style="position:absolute;margin-left:361.15pt;margin-top:110.25pt;width:77.4pt;height:94.8pt;z-index:251664384" o:connectortype="straight" strokecolor="red" strokeweight="6pt"/>
        </w:pict>
      </w:r>
      <w:r w:rsidR="00AD0E0B">
        <w:rPr>
          <w:b/>
          <w:sz w:val="24"/>
        </w:rPr>
        <w:t>1. Intro</w:t>
      </w:r>
      <w:r w:rsidR="00AD0E0B">
        <w:rPr>
          <w:b/>
          <w:sz w:val="24"/>
        </w:rPr>
        <w:br/>
      </w:r>
      <w:r w:rsidR="00E17817" w:rsidRPr="00E17817">
        <w:rPr>
          <w:sz w:val="24"/>
        </w:rPr>
        <w:t xml:space="preserve">Deze eerste Bijbelstudie is een voorbereiding op de New City </w:t>
      </w:r>
      <w:proofErr w:type="spellStart"/>
      <w:r w:rsidR="00E17817" w:rsidRPr="00E17817">
        <w:rPr>
          <w:sz w:val="24"/>
        </w:rPr>
        <w:t>Catechism-Bijbelstudies</w:t>
      </w:r>
      <w:proofErr w:type="spellEnd"/>
      <w:r w:rsidR="00E17817" w:rsidRPr="00E17817">
        <w:rPr>
          <w:sz w:val="24"/>
        </w:rPr>
        <w:t xml:space="preserve"> voor de kringen</w:t>
      </w:r>
      <w:r w:rsidR="00E17817">
        <w:rPr>
          <w:sz w:val="24"/>
        </w:rPr>
        <w:t>.</w:t>
      </w:r>
      <w:r w:rsidR="00E17817" w:rsidRPr="00E17817">
        <w:rPr>
          <w:sz w:val="24"/>
        </w:rPr>
        <w:t xml:space="preserve"> </w:t>
      </w:r>
      <w:r w:rsidR="00CF7A69" w:rsidRPr="00CF7A69">
        <w:rPr>
          <w:sz w:val="24"/>
        </w:rPr>
        <w:t>Wij willen vanavond stil staan bij vier basisprincipes bij Bijbelstudie. De principes kunnen helpen bij persoonlijke voorbereiding op Bijbelstudie in een kring of alleen. Je kunt ze bijvoorbeeld in een korte stille tijd bij langs gaan. Laat dan de betekenis ervan op je inwerken. In deze Bijbelstudie ligt de nadruk op de</w:t>
      </w:r>
      <w:r w:rsidR="000B67A8">
        <w:rPr>
          <w:sz w:val="24"/>
        </w:rPr>
        <w:t xml:space="preserve"> betekenis er van in een kring.</w:t>
      </w:r>
    </w:p>
    <w:p w:rsidR="007721DB" w:rsidRDefault="003F58B1">
      <w:r>
        <w:rPr>
          <w:b/>
          <w:noProof/>
          <w:sz w:val="24"/>
          <w:lang w:eastAsia="nl-NL"/>
        </w:rPr>
        <w:drawing>
          <wp:anchor distT="0" distB="0" distL="114300" distR="114300" simplePos="0" relativeHeight="251663360" behindDoc="0" locked="0" layoutInCell="1" allowOverlap="1">
            <wp:simplePos x="0" y="0"/>
            <wp:positionH relativeFrom="column">
              <wp:posOffset>4415155</wp:posOffset>
            </wp:positionH>
            <wp:positionV relativeFrom="paragraph">
              <wp:posOffset>34925</wp:posOffset>
            </wp:positionV>
            <wp:extent cx="1162050" cy="1074420"/>
            <wp:effectExtent l="19050" t="0" r="0" b="0"/>
            <wp:wrapSquare wrapText="bothSides"/>
            <wp:docPr id="3" name="Afbeelding 3" descr="C:\Users\Jasper Klapwijk\AppData\Local\Microsoft\Windows\Temporary Internet Files\Content.IE5\Z721A5CP\MC9002001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per Klapwijk\AppData\Local\Microsoft\Windows\Temporary Internet Files\Content.IE5\Z721A5CP\MC900200135[1].wmf"/>
                    <pic:cNvPicPr>
                      <a:picLocks noChangeAspect="1" noChangeArrowheads="1"/>
                    </pic:cNvPicPr>
                  </pic:nvPicPr>
                  <pic:blipFill>
                    <a:blip r:embed="rId7" cstate="print"/>
                    <a:srcRect/>
                    <a:stretch>
                      <a:fillRect/>
                    </a:stretch>
                  </pic:blipFill>
                  <pic:spPr bwMode="auto">
                    <a:xfrm>
                      <a:off x="0" y="0"/>
                      <a:ext cx="1162050" cy="1074420"/>
                    </a:xfrm>
                    <a:prstGeom prst="rect">
                      <a:avLst/>
                    </a:prstGeom>
                    <a:noFill/>
                    <a:ln w="9525">
                      <a:noFill/>
                      <a:miter lim="800000"/>
                      <a:headEnd/>
                      <a:tailEnd/>
                    </a:ln>
                  </pic:spPr>
                </pic:pic>
              </a:graphicData>
            </a:graphic>
          </wp:anchor>
        </w:drawing>
      </w:r>
      <w:r w:rsidR="00262E23">
        <w:rPr>
          <w:b/>
          <w:sz w:val="24"/>
        </w:rPr>
        <w:br/>
      </w:r>
      <w:r w:rsidR="00AB1CA4">
        <w:rPr>
          <w:b/>
          <w:sz w:val="24"/>
        </w:rPr>
        <w:t>2</w:t>
      </w:r>
      <w:r w:rsidR="006146A7">
        <w:rPr>
          <w:b/>
          <w:sz w:val="24"/>
        </w:rPr>
        <w:t>. Filmintro</w:t>
      </w:r>
      <w:r w:rsidR="00E42466">
        <w:rPr>
          <w:b/>
          <w:sz w:val="24"/>
        </w:rPr>
        <w:t xml:space="preserve"> </w:t>
      </w:r>
      <w:r w:rsidR="006146A7">
        <w:rPr>
          <w:b/>
          <w:sz w:val="24"/>
        </w:rPr>
        <w:br/>
      </w:r>
      <w:r w:rsidR="00CF7A69">
        <w:t xml:space="preserve">Deze Bijbelstudie heeft, anders dan normaal, geen introductie filmpje. </w:t>
      </w:r>
      <w:r w:rsidR="00C8342B">
        <w:br/>
      </w:r>
    </w:p>
    <w:p w:rsidR="00C8342B" w:rsidRPr="00262E23" w:rsidRDefault="006146A7">
      <w:r>
        <w:br/>
      </w:r>
      <w:r w:rsidR="00AB1CA4">
        <w:rPr>
          <w:b/>
          <w:sz w:val="24"/>
        </w:rPr>
        <w:t>3</w:t>
      </w:r>
      <w:r>
        <w:rPr>
          <w:b/>
          <w:sz w:val="24"/>
        </w:rPr>
        <w:t>. Bespreking</w:t>
      </w:r>
    </w:p>
    <w:p w:rsidR="00226029" w:rsidRDefault="003E2665" w:rsidP="00871265">
      <w:r>
        <w:rPr>
          <w:sz w:val="24"/>
        </w:rPr>
        <w:t xml:space="preserve">a. </w:t>
      </w:r>
      <w:r w:rsidR="00822501">
        <w:rPr>
          <w:sz w:val="24"/>
        </w:rPr>
        <w:t>Vier basisprincipes</w:t>
      </w:r>
      <w:r w:rsidR="00C8342B" w:rsidRPr="00CA2331">
        <w:rPr>
          <w:sz w:val="24"/>
        </w:rPr>
        <w:br/>
      </w:r>
      <w:r w:rsidR="00822501">
        <w:t xml:space="preserve">- </w:t>
      </w:r>
      <w:r w:rsidR="002D5B5E">
        <w:t>Ieder voor zich: l</w:t>
      </w:r>
      <w:r w:rsidR="00226029">
        <w:t>ees de vier basisprincipes (zie Achtergrondmateriaal) door en reflecteer eens op jezelf. Denk daar een paar minuten rustig over na.</w:t>
      </w:r>
      <w:r w:rsidR="00251D0B" w:rsidRPr="00251D0B">
        <w:t xml:space="preserve"> </w:t>
      </w:r>
      <w:r w:rsidR="003C0046">
        <w:t xml:space="preserve"> </w:t>
      </w:r>
      <w:r w:rsidR="003C0046">
        <w:br/>
        <w:t>- Bespreek met elkaar welk principe je het meeste aanspreekt</w:t>
      </w:r>
      <w:r w:rsidR="00E17817">
        <w:t>,</w:t>
      </w:r>
      <w:r w:rsidR="003C0046">
        <w:t xml:space="preserve"> en </w:t>
      </w:r>
      <w:r w:rsidR="00E17817">
        <w:t xml:space="preserve">bespreek </w:t>
      </w:r>
      <w:r w:rsidR="003C0046">
        <w:t>de reden daarvoor</w:t>
      </w:r>
      <w:r w:rsidR="002C59A4">
        <w:t>.</w:t>
      </w:r>
    </w:p>
    <w:p w:rsidR="002C59A4" w:rsidRPr="00463E74" w:rsidRDefault="003E2665" w:rsidP="003E2665">
      <w:r>
        <w:br/>
      </w:r>
      <w:r w:rsidR="00C80736">
        <w:rPr>
          <w:sz w:val="24"/>
        </w:rPr>
        <w:t xml:space="preserve">b. </w:t>
      </w:r>
      <w:r w:rsidR="00822501">
        <w:rPr>
          <w:sz w:val="24"/>
        </w:rPr>
        <w:t>Bijbelstudie Mattheus 6: 25-34</w:t>
      </w:r>
      <w:r w:rsidR="00463E74">
        <w:rPr>
          <w:sz w:val="24"/>
        </w:rPr>
        <w:br/>
      </w:r>
      <w:r w:rsidR="00C5370E">
        <w:t>- Lees met elkaar het Bijbelgedeelte</w:t>
      </w:r>
      <w:r w:rsidR="002C59A4">
        <w:t>.</w:t>
      </w:r>
      <w:r w:rsidR="002C59A4">
        <w:br/>
        <w:t xml:space="preserve">- Waar gaat dit Bijbelgedeelte over? </w:t>
      </w:r>
      <w:r w:rsidR="000D094C">
        <w:t>Wat is de kern?</w:t>
      </w:r>
      <w:r w:rsidR="002C59A4">
        <w:br/>
        <w:t xml:space="preserve">- </w:t>
      </w:r>
      <w:r w:rsidR="000D094C">
        <w:t xml:space="preserve">Hoe kun je de vier principes in dit gedeelte plaatsen. </w:t>
      </w:r>
    </w:p>
    <w:p w:rsidR="00E17817" w:rsidRDefault="00C80736" w:rsidP="00814062">
      <w:pPr>
        <w:rPr>
          <w:sz w:val="24"/>
        </w:rPr>
      </w:pPr>
      <w:r>
        <w:rPr>
          <w:sz w:val="24"/>
        </w:rPr>
        <w:t>c</w:t>
      </w:r>
      <w:r w:rsidR="00744EF4">
        <w:rPr>
          <w:sz w:val="24"/>
        </w:rPr>
        <w:t xml:space="preserve">. Gesprekspunten </w:t>
      </w:r>
    </w:p>
    <w:p w:rsidR="001645B7" w:rsidRDefault="00744EF4" w:rsidP="00814062">
      <w:r>
        <w:rPr>
          <w:sz w:val="24"/>
        </w:rPr>
        <w:t xml:space="preserve">Bespreek </w:t>
      </w:r>
      <w:r w:rsidR="000D094C">
        <w:rPr>
          <w:sz w:val="24"/>
        </w:rPr>
        <w:t xml:space="preserve">(een </w:t>
      </w:r>
      <w:r w:rsidR="00856AAC">
        <w:rPr>
          <w:sz w:val="24"/>
        </w:rPr>
        <w:t xml:space="preserve">aantal </w:t>
      </w:r>
      <w:r w:rsidR="000D094C">
        <w:rPr>
          <w:sz w:val="24"/>
        </w:rPr>
        <w:t xml:space="preserve">van) </w:t>
      </w:r>
      <w:r>
        <w:rPr>
          <w:sz w:val="24"/>
        </w:rPr>
        <w:t>de volgende punten in groepjes van 2 à 3 personen.</w:t>
      </w:r>
      <w:r w:rsidR="003C0046" w:rsidRPr="003C0046">
        <w:t xml:space="preserve"> </w:t>
      </w:r>
    </w:p>
    <w:p w:rsidR="001645B7" w:rsidRDefault="001645B7" w:rsidP="00814062">
      <w:r>
        <w:rPr>
          <w:i/>
        </w:rPr>
        <w:lastRenderedPageBreak/>
        <w:t>God is erbij</w:t>
      </w:r>
      <w:r w:rsidR="000D094C">
        <w:br/>
        <w:t xml:space="preserve">- </w:t>
      </w:r>
      <w:r>
        <w:t>B</w:t>
      </w:r>
      <w:r w:rsidR="000D094C" w:rsidRPr="000D094C">
        <w:t xml:space="preserve">edenk hoe Jezus vanuit de hemel naar onze kring kijkt. Hoe voel je je daarbij? </w:t>
      </w:r>
      <w:r>
        <w:t xml:space="preserve">Bespreek daarna </w:t>
      </w:r>
      <w:bookmarkStart w:id="0" w:name="_GoBack"/>
      <w:bookmarkEnd w:id="0"/>
      <w:r>
        <w:t>in hoeverre Bijbelstudie en bidden gescheiden dingen zijn.</w:t>
      </w:r>
    </w:p>
    <w:p w:rsidR="001645B7" w:rsidRDefault="001645B7" w:rsidP="00814062">
      <w:r>
        <w:rPr>
          <w:i/>
        </w:rPr>
        <w:t>Wees eerlijk</w:t>
      </w:r>
      <w:r>
        <w:br/>
        <w:t xml:space="preserve">- </w:t>
      </w:r>
      <w:r w:rsidR="00961C01">
        <w:t>Lees dit</w:t>
      </w:r>
      <w:r w:rsidR="00C413B5">
        <w:t xml:space="preserve"> </w:t>
      </w:r>
      <w:r w:rsidR="00961C01">
        <w:t>basis</w:t>
      </w:r>
      <w:r w:rsidR="00C413B5">
        <w:t>principe nog eens. Vind jij het moeilijk om eerlijk over jezelf te zijn. Herken je daarin een strijd?</w:t>
      </w:r>
      <w:r w:rsidR="00687C72">
        <w:t xml:space="preserve"> </w:t>
      </w:r>
    </w:p>
    <w:p w:rsidR="001645B7" w:rsidRPr="00961C01" w:rsidRDefault="001645B7" w:rsidP="001645B7">
      <w:r w:rsidRPr="001645B7">
        <w:rPr>
          <w:i/>
        </w:rPr>
        <w:t>Luister naar elkaar</w:t>
      </w:r>
      <w:r w:rsidR="000D094C">
        <w:br/>
        <w:t xml:space="preserve">- </w:t>
      </w:r>
      <w:r>
        <w:t>Waarom zou je naar iemand anders willen luisteren?</w:t>
      </w:r>
      <w:r w:rsidR="00961C01">
        <w:br/>
        <w:t xml:space="preserve">- </w:t>
      </w:r>
      <w:r w:rsidR="00687C72" w:rsidRPr="001742A3">
        <w:t>Kun jij je aandacht volledig aan iemand geven zonder terug te verwachten?</w:t>
      </w:r>
    </w:p>
    <w:p w:rsidR="001645B7" w:rsidRDefault="001645B7" w:rsidP="001645B7">
      <w:r>
        <w:rPr>
          <w:i/>
        </w:rPr>
        <w:t>Bereid je voor</w:t>
      </w:r>
      <w:r>
        <w:br/>
        <w:t xml:space="preserve">- </w:t>
      </w:r>
      <w:r w:rsidR="00687C72">
        <w:t>Vergelijk (indien mogelijk) de Bijbelstudies die je in het verleden wel en niet heb voorbereid? Benoem de verschillen.</w:t>
      </w:r>
    </w:p>
    <w:p w:rsidR="00744EF4" w:rsidRDefault="00744EF4" w:rsidP="00814062"/>
    <w:p w:rsidR="0014428B" w:rsidRDefault="009A7A1D" w:rsidP="0014428B">
      <w:pPr>
        <w:spacing w:after="0" w:line="240" w:lineRule="auto"/>
        <w:contextualSpacing/>
        <w:rPr>
          <w:b/>
          <w:sz w:val="24"/>
          <w:szCs w:val="24"/>
        </w:rPr>
      </w:pPr>
      <w:r>
        <w:rPr>
          <w:b/>
          <w:sz w:val="24"/>
          <w:szCs w:val="24"/>
        </w:rPr>
        <w:t>4</w:t>
      </w:r>
      <w:r w:rsidR="0014428B">
        <w:rPr>
          <w:b/>
          <w:sz w:val="24"/>
          <w:szCs w:val="24"/>
        </w:rPr>
        <w:t>. Gebed</w:t>
      </w:r>
    </w:p>
    <w:p w:rsidR="0014428B" w:rsidRPr="0014428B" w:rsidRDefault="0014428B" w:rsidP="0014428B">
      <w:pPr>
        <w:spacing w:after="0" w:line="240" w:lineRule="auto"/>
        <w:contextualSpacing/>
        <w:rPr>
          <w:b/>
          <w:szCs w:val="24"/>
        </w:rPr>
      </w:pPr>
    </w:p>
    <w:p w:rsidR="00CF7A69" w:rsidRPr="00CF7A69" w:rsidRDefault="00CF7A69" w:rsidP="00CF7A69">
      <w:pPr>
        <w:spacing w:after="0" w:line="240" w:lineRule="auto"/>
        <w:rPr>
          <w:szCs w:val="24"/>
        </w:rPr>
      </w:pPr>
      <w:r w:rsidRPr="00CF7A69">
        <w:rPr>
          <w:szCs w:val="24"/>
        </w:rPr>
        <w:t>Kies een gebedsvorm. Bedenk dat God er de hele tijd er al bij is. Vraag je af hoe jullie gezamenlijk he</w:t>
      </w:r>
      <w:r>
        <w:rPr>
          <w:szCs w:val="24"/>
        </w:rPr>
        <w:t>t beste op God kunnen richten.</w:t>
      </w:r>
    </w:p>
    <w:p w:rsidR="00CF7A69" w:rsidRPr="00CF7A69" w:rsidRDefault="00CF7A69" w:rsidP="00CF7A69">
      <w:pPr>
        <w:spacing w:after="0" w:line="240" w:lineRule="auto"/>
        <w:rPr>
          <w:szCs w:val="24"/>
        </w:rPr>
      </w:pPr>
    </w:p>
    <w:p w:rsidR="00CF7A69" w:rsidRDefault="00CF7A69" w:rsidP="00CF7A69">
      <w:pPr>
        <w:spacing w:after="0" w:line="240" w:lineRule="auto"/>
        <w:rPr>
          <w:szCs w:val="24"/>
        </w:rPr>
      </w:pPr>
      <w:r>
        <w:rPr>
          <w:szCs w:val="24"/>
        </w:rPr>
        <w:t xml:space="preserve">- </w:t>
      </w:r>
      <w:r w:rsidRPr="00CF7A69">
        <w:rPr>
          <w:szCs w:val="24"/>
        </w:rPr>
        <w:t xml:space="preserve">Eén, twee of meerdere kringleden gaan voor. </w:t>
      </w:r>
    </w:p>
    <w:p w:rsidR="00CF7A69" w:rsidRDefault="00CF7A69" w:rsidP="00CF7A69">
      <w:pPr>
        <w:spacing w:after="0" w:line="240" w:lineRule="auto"/>
        <w:rPr>
          <w:szCs w:val="24"/>
        </w:rPr>
      </w:pPr>
      <w:r>
        <w:rPr>
          <w:szCs w:val="24"/>
        </w:rPr>
        <w:t xml:space="preserve">- </w:t>
      </w:r>
      <w:r w:rsidRPr="00CF7A69">
        <w:rPr>
          <w:szCs w:val="24"/>
        </w:rPr>
        <w:t>Sluit af in de eerder gevormde groepen. Bidt expliciet voor elkaar.</w:t>
      </w:r>
    </w:p>
    <w:p w:rsidR="00CF7A69" w:rsidRDefault="00CF7A69" w:rsidP="00CF7A69">
      <w:pPr>
        <w:spacing w:after="0" w:line="240" w:lineRule="auto"/>
        <w:rPr>
          <w:szCs w:val="24"/>
        </w:rPr>
      </w:pPr>
      <w:r>
        <w:rPr>
          <w:szCs w:val="24"/>
        </w:rPr>
        <w:t xml:space="preserve">- </w:t>
      </w:r>
      <w:r w:rsidRPr="00CF7A69">
        <w:rPr>
          <w:szCs w:val="24"/>
        </w:rPr>
        <w:t>Opeenvolgende: bidden, danken, schuldbelijdenis, en lofprijzing eventueel in een kringgebed</w:t>
      </w:r>
    </w:p>
    <w:p w:rsidR="00CF7A69" w:rsidRDefault="00CF7A69" w:rsidP="0014428B">
      <w:pPr>
        <w:spacing w:after="0" w:line="240" w:lineRule="auto"/>
        <w:rPr>
          <w:szCs w:val="24"/>
        </w:rPr>
      </w:pPr>
    </w:p>
    <w:p w:rsidR="008104F2" w:rsidRDefault="003F58B1">
      <w:pPr>
        <w:rPr>
          <w:szCs w:val="24"/>
        </w:rPr>
      </w:pPr>
      <w:r>
        <w:rPr>
          <w:rFonts w:ascii="Arial" w:hAnsi="Arial" w:cs="Arial"/>
          <w:noProof/>
          <w:color w:val="0000FF"/>
          <w:sz w:val="27"/>
          <w:szCs w:val="27"/>
          <w:shd w:val="clear" w:color="auto" w:fill="CCCCCC"/>
          <w:lang w:eastAsia="nl-NL"/>
        </w:rPr>
        <w:drawing>
          <wp:inline distT="0" distB="0" distL="0" distR="0">
            <wp:extent cx="1613843" cy="2385060"/>
            <wp:effectExtent l="19050" t="0" r="5407" b="0"/>
            <wp:docPr id="4" name="Afbeelding 4" descr="https://encrypted-tbn1.gstatic.com/images?q=tbn:ANd9GcSusEac_mcec12nI87EfoaBD3P9-pBanZ-Eee78CCTsZyu_Kh3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usEac_mcec12nI87EfoaBD3P9-pBanZ-Eee78CCTsZyu_Kh3L">
                      <a:hlinkClick r:id="rId8"/>
                    </pic:cNvPr>
                    <pic:cNvPicPr>
                      <a:picLocks noChangeAspect="1" noChangeArrowheads="1"/>
                    </pic:cNvPicPr>
                  </pic:nvPicPr>
                  <pic:blipFill>
                    <a:blip r:embed="rId9" cstate="print"/>
                    <a:srcRect/>
                    <a:stretch>
                      <a:fillRect/>
                    </a:stretch>
                  </pic:blipFill>
                  <pic:spPr bwMode="auto">
                    <a:xfrm>
                      <a:off x="0" y="0"/>
                      <a:ext cx="1621016" cy="2395660"/>
                    </a:xfrm>
                    <a:prstGeom prst="rect">
                      <a:avLst/>
                    </a:prstGeom>
                    <a:noFill/>
                    <a:ln w="9525">
                      <a:noFill/>
                      <a:miter lim="800000"/>
                      <a:headEnd/>
                      <a:tailEnd/>
                    </a:ln>
                  </pic:spPr>
                </pic:pic>
              </a:graphicData>
            </a:graphic>
          </wp:inline>
        </w:drawing>
      </w:r>
      <w:r w:rsidR="008104F2">
        <w:rPr>
          <w:szCs w:val="24"/>
        </w:rPr>
        <w:br w:type="page"/>
      </w:r>
    </w:p>
    <w:p w:rsidR="00CF7A69" w:rsidRDefault="00CF7A69" w:rsidP="00CF7A69">
      <w:pPr>
        <w:spacing w:after="0" w:line="240" w:lineRule="auto"/>
        <w:contextualSpacing/>
        <w:rPr>
          <w:b/>
          <w:szCs w:val="24"/>
        </w:rPr>
      </w:pPr>
      <w:r w:rsidRPr="00C92DE5">
        <w:rPr>
          <w:b/>
          <w:szCs w:val="24"/>
        </w:rPr>
        <w:lastRenderedPageBreak/>
        <w:t>Achtergrondmateriaal</w:t>
      </w:r>
    </w:p>
    <w:p w:rsidR="00871265" w:rsidRDefault="00CF7A69" w:rsidP="00871265">
      <w:r>
        <w:rPr>
          <w:sz w:val="18"/>
        </w:rPr>
        <w:br/>
      </w:r>
    </w:p>
    <w:tbl>
      <w:tblPr>
        <w:tblStyle w:val="Tabelraster"/>
        <w:tblW w:w="0" w:type="auto"/>
        <w:tblLook w:val="04A0"/>
      </w:tblPr>
      <w:tblGrid>
        <w:gridCol w:w="4531"/>
        <w:gridCol w:w="4531"/>
      </w:tblGrid>
      <w:tr w:rsidR="00871265" w:rsidTr="001125B5">
        <w:tc>
          <w:tcPr>
            <w:tcW w:w="4531" w:type="dxa"/>
          </w:tcPr>
          <w:p w:rsidR="00871265" w:rsidRDefault="00871265" w:rsidP="001125B5">
            <w:pPr>
              <w:rPr>
                <w:i/>
                <w:sz w:val="28"/>
                <w:szCs w:val="28"/>
              </w:rPr>
            </w:pPr>
          </w:p>
          <w:p w:rsidR="00871265" w:rsidRPr="00871265" w:rsidRDefault="00871265" w:rsidP="001125B5">
            <w:pPr>
              <w:rPr>
                <w:i/>
                <w:sz w:val="28"/>
                <w:szCs w:val="28"/>
              </w:rPr>
            </w:pPr>
            <w:r w:rsidRPr="00871265">
              <w:rPr>
                <w:i/>
                <w:sz w:val="28"/>
                <w:szCs w:val="28"/>
              </w:rPr>
              <w:t>God is erbij</w:t>
            </w:r>
          </w:p>
          <w:p w:rsidR="00871265" w:rsidRPr="00CF7A69" w:rsidRDefault="00871265" w:rsidP="001125B5">
            <w:pPr>
              <w:rPr>
                <w:i/>
              </w:rPr>
            </w:pPr>
          </w:p>
          <w:p w:rsidR="00871265" w:rsidRDefault="00871265" w:rsidP="001125B5">
            <w:r>
              <w:t>God is er altijd bij. Of je nu alleen bent of samen Bijbelstudie doet. Je kunt het negeren. Dan voelt het of er een plafond boven je hoofd zit. Met een vage God ergens ver weg. Je kunt het ook erkennen. Jezus in de hemel die jou aankijkt en aanspreekt. Op dat moment mag je weten dat Jezus in liefde naar jou toekomt. Bij Hem ben je veilig. In ieder geval als je Hem erkent als een God die genadig is; je wilt alleen Hem volgen.</w:t>
            </w:r>
          </w:p>
          <w:p w:rsidR="00871265" w:rsidRDefault="00871265" w:rsidP="001125B5"/>
        </w:tc>
        <w:tc>
          <w:tcPr>
            <w:tcW w:w="4531" w:type="dxa"/>
          </w:tcPr>
          <w:p w:rsidR="00871265" w:rsidRDefault="00871265" w:rsidP="001125B5">
            <w:pPr>
              <w:rPr>
                <w:i/>
                <w:sz w:val="28"/>
                <w:szCs w:val="28"/>
              </w:rPr>
            </w:pPr>
          </w:p>
          <w:p w:rsidR="00871265" w:rsidRPr="00871265" w:rsidRDefault="00871265" w:rsidP="001125B5">
            <w:pPr>
              <w:rPr>
                <w:i/>
                <w:sz w:val="28"/>
                <w:szCs w:val="28"/>
              </w:rPr>
            </w:pPr>
            <w:r w:rsidRPr="00871265">
              <w:rPr>
                <w:i/>
                <w:sz w:val="28"/>
                <w:szCs w:val="28"/>
              </w:rPr>
              <w:t>Wees eerlijk</w:t>
            </w:r>
          </w:p>
          <w:p w:rsidR="00871265" w:rsidRDefault="00871265" w:rsidP="001125B5"/>
          <w:p w:rsidR="00871265" w:rsidRDefault="00871265" w:rsidP="001125B5">
            <w:r>
              <w:t>Genade aanvaarden heeft een aantal consequenties. Eén daarvan is dat je je niet meer hoeft te schuilen achter je oneffenheden. Je mag eerlijk zijn over jezelf.</w:t>
            </w:r>
          </w:p>
          <w:p w:rsidR="00871265" w:rsidRDefault="00871265" w:rsidP="001125B5">
            <w:r>
              <w:t xml:space="preserve">We leven in een wereld waar we altijd onze beste kant moeten laten zien. Hierin is geen ruimte voor oneffenheden. Je wordt al snel gedwongen om niet meer helemaal de eerlijk te zijn. </w:t>
            </w:r>
            <w:r w:rsidRPr="00871265">
              <w:t>Binnen de gemeente en in de kringen gelden deze regels niet. We belijden het evangelie van Jezus. We mogen elkaar eraan herinneren dat we geaccepteerd en geliefd zijn. Tegelijkertijd mogen we elkaar bemoedigen in de strijd die in het dagelijks leven op ons afkomt</w:t>
            </w:r>
            <w:r w:rsidR="00435F27">
              <w:t>.</w:t>
            </w:r>
          </w:p>
          <w:p w:rsidR="00871265" w:rsidRPr="00CF7A69" w:rsidRDefault="00871265" w:rsidP="001125B5"/>
        </w:tc>
      </w:tr>
      <w:tr w:rsidR="00871265" w:rsidTr="001125B5">
        <w:tc>
          <w:tcPr>
            <w:tcW w:w="4531" w:type="dxa"/>
          </w:tcPr>
          <w:p w:rsidR="00871265" w:rsidRDefault="00871265" w:rsidP="001125B5">
            <w:pPr>
              <w:tabs>
                <w:tab w:val="left" w:pos="945"/>
              </w:tabs>
            </w:pPr>
            <w:r>
              <w:tab/>
            </w:r>
          </w:p>
          <w:p w:rsidR="00871265" w:rsidRPr="00871265" w:rsidRDefault="00871265" w:rsidP="001125B5">
            <w:pPr>
              <w:tabs>
                <w:tab w:val="left" w:pos="945"/>
              </w:tabs>
              <w:rPr>
                <w:i/>
                <w:sz w:val="28"/>
                <w:szCs w:val="28"/>
              </w:rPr>
            </w:pPr>
            <w:r w:rsidRPr="00871265">
              <w:rPr>
                <w:i/>
                <w:sz w:val="28"/>
                <w:szCs w:val="28"/>
              </w:rPr>
              <w:t xml:space="preserve">Luister naar elkaar </w:t>
            </w:r>
          </w:p>
          <w:p w:rsidR="00871265" w:rsidRDefault="00871265" w:rsidP="001125B5">
            <w:pPr>
              <w:tabs>
                <w:tab w:val="left" w:pos="945"/>
              </w:tabs>
            </w:pPr>
          </w:p>
          <w:p w:rsidR="00871265" w:rsidRDefault="00871265" w:rsidP="001125B5">
            <w:pPr>
              <w:tabs>
                <w:tab w:val="left" w:pos="945"/>
              </w:tabs>
            </w:pPr>
            <w:r>
              <w:t>Luisteren is de tijd nemen voor iemand anders. Je vergeet je eigen belangen.</w:t>
            </w:r>
          </w:p>
          <w:p w:rsidR="00871265" w:rsidRDefault="00871265" w:rsidP="001125B5">
            <w:pPr>
              <w:tabs>
                <w:tab w:val="left" w:pos="945"/>
              </w:tabs>
            </w:pPr>
            <w:r>
              <w:t>We hebben het vaak te druk. Veel dingen moeten we afhouden omdat er gewoonweg al teveel dingen gepland staan. Elke nieuwe vraag om tijd wordt naast de planning afgewogen. Is er tijd? Wat heeft prioriteit?</w:t>
            </w:r>
          </w:p>
          <w:p w:rsidR="00871265" w:rsidRDefault="00871265" w:rsidP="001125B5">
            <w:pPr>
              <w:tabs>
                <w:tab w:val="left" w:pos="945"/>
              </w:tabs>
            </w:pPr>
            <w:r>
              <w:t>Het stellen van deze vragen ondermijnt de vraag om gehoord te worden. Naar iemand luisteren is je eigen belangen vergeten.</w:t>
            </w:r>
          </w:p>
          <w:p w:rsidR="00871265" w:rsidRDefault="00871265" w:rsidP="001125B5">
            <w:pPr>
              <w:tabs>
                <w:tab w:val="left" w:pos="945"/>
              </w:tabs>
            </w:pPr>
          </w:p>
        </w:tc>
        <w:tc>
          <w:tcPr>
            <w:tcW w:w="4531" w:type="dxa"/>
          </w:tcPr>
          <w:p w:rsidR="00871265" w:rsidRDefault="00871265" w:rsidP="001125B5"/>
          <w:p w:rsidR="00871265" w:rsidRPr="00871265" w:rsidRDefault="00C97D53" w:rsidP="001125B5">
            <w:pPr>
              <w:rPr>
                <w:i/>
                <w:sz w:val="28"/>
                <w:szCs w:val="28"/>
              </w:rPr>
            </w:pPr>
            <w:r>
              <w:rPr>
                <w:i/>
                <w:sz w:val="28"/>
                <w:szCs w:val="28"/>
              </w:rPr>
              <w:t>Bereid je voor</w:t>
            </w:r>
            <w:r w:rsidR="00871265" w:rsidRPr="00871265">
              <w:rPr>
                <w:i/>
                <w:sz w:val="28"/>
                <w:szCs w:val="28"/>
              </w:rPr>
              <w:t xml:space="preserve"> </w:t>
            </w:r>
          </w:p>
          <w:p w:rsidR="00871265" w:rsidRDefault="00871265" w:rsidP="001125B5"/>
          <w:p w:rsidR="00C5370E" w:rsidRDefault="003C0046" w:rsidP="00C97D53">
            <w:r>
              <w:t xml:space="preserve">Bijbelstudie voorbereiden betekent afstand nemen van de dagelijks drukte </w:t>
            </w:r>
            <w:r w:rsidR="00C5370E">
              <w:t>en zorgen. Je mag</w:t>
            </w:r>
            <w:r>
              <w:t xml:space="preserve"> stil staan voor Gods aangezicht. </w:t>
            </w:r>
          </w:p>
          <w:p w:rsidR="003C0046" w:rsidRDefault="00C5370E" w:rsidP="00C97D53">
            <w:r>
              <w:t>Dit kan door de tijd te nemen om tot God te komen in gebed. Anderzijds kun je ook de Bijbelstudie al een doornemen</w:t>
            </w:r>
            <w:r w:rsidR="003C0046">
              <w:t>.</w:t>
            </w:r>
          </w:p>
          <w:p w:rsidR="003C0046" w:rsidRDefault="003C0046" w:rsidP="00C97D53"/>
          <w:p w:rsidR="00871265" w:rsidRDefault="00871265" w:rsidP="003C0046"/>
        </w:tc>
      </w:tr>
    </w:tbl>
    <w:p w:rsidR="00463E74" w:rsidRDefault="00463E74" w:rsidP="00CF7A69"/>
    <w:p w:rsidR="00463E74" w:rsidRPr="007E1D67" w:rsidRDefault="00463E74" w:rsidP="003E2665"/>
    <w:sectPr w:rsidR="00463E74" w:rsidRPr="007E1D67" w:rsidSect="009A7A1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46A7"/>
    <w:rsid w:val="000B67A8"/>
    <w:rsid w:val="000C7E3F"/>
    <w:rsid w:val="000D094C"/>
    <w:rsid w:val="00102D4C"/>
    <w:rsid w:val="0014428B"/>
    <w:rsid w:val="001645B7"/>
    <w:rsid w:val="001723AE"/>
    <w:rsid w:val="00177315"/>
    <w:rsid w:val="001C10CA"/>
    <w:rsid w:val="001C64A4"/>
    <w:rsid w:val="001D08AE"/>
    <w:rsid w:val="00226029"/>
    <w:rsid w:val="0023499A"/>
    <w:rsid w:val="00251D0B"/>
    <w:rsid w:val="00262E23"/>
    <w:rsid w:val="00295986"/>
    <w:rsid w:val="002C59A4"/>
    <w:rsid w:val="002D5B5E"/>
    <w:rsid w:val="00386E4B"/>
    <w:rsid w:val="00397C1C"/>
    <w:rsid w:val="003A4C84"/>
    <w:rsid w:val="003A7743"/>
    <w:rsid w:val="003C0046"/>
    <w:rsid w:val="003E2665"/>
    <w:rsid w:val="003F0344"/>
    <w:rsid w:val="003F58B1"/>
    <w:rsid w:val="00435F27"/>
    <w:rsid w:val="00435FA1"/>
    <w:rsid w:val="00463E74"/>
    <w:rsid w:val="00476C3E"/>
    <w:rsid w:val="004C62DE"/>
    <w:rsid w:val="00506D78"/>
    <w:rsid w:val="00523C6E"/>
    <w:rsid w:val="006146A7"/>
    <w:rsid w:val="006754C4"/>
    <w:rsid w:val="00683ED6"/>
    <w:rsid w:val="00687C72"/>
    <w:rsid w:val="0072686F"/>
    <w:rsid w:val="00744EF4"/>
    <w:rsid w:val="007721DB"/>
    <w:rsid w:val="007A79B7"/>
    <w:rsid w:val="007D2CEE"/>
    <w:rsid w:val="007E1D67"/>
    <w:rsid w:val="008104F2"/>
    <w:rsid w:val="00814062"/>
    <w:rsid w:val="00822501"/>
    <w:rsid w:val="00856AAC"/>
    <w:rsid w:val="00857414"/>
    <w:rsid w:val="00871265"/>
    <w:rsid w:val="00934153"/>
    <w:rsid w:val="00961C01"/>
    <w:rsid w:val="00972D8E"/>
    <w:rsid w:val="00997FC6"/>
    <w:rsid w:val="009A7A1D"/>
    <w:rsid w:val="009C7690"/>
    <w:rsid w:val="00A0001C"/>
    <w:rsid w:val="00A55F87"/>
    <w:rsid w:val="00A57319"/>
    <w:rsid w:val="00A608DC"/>
    <w:rsid w:val="00AA0CC6"/>
    <w:rsid w:val="00AB1CA4"/>
    <w:rsid w:val="00AC6C20"/>
    <w:rsid w:val="00AD0E0B"/>
    <w:rsid w:val="00B315D9"/>
    <w:rsid w:val="00B379EA"/>
    <w:rsid w:val="00BC6DA4"/>
    <w:rsid w:val="00BF0B87"/>
    <w:rsid w:val="00C40167"/>
    <w:rsid w:val="00C413B5"/>
    <w:rsid w:val="00C50747"/>
    <w:rsid w:val="00C5370E"/>
    <w:rsid w:val="00C55E2C"/>
    <w:rsid w:val="00C56E19"/>
    <w:rsid w:val="00C623A9"/>
    <w:rsid w:val="00C66BDF"/>
    <w:rsid w:val="00C70C6B"/>
    <w:rsid w:val="00C80736"/>
    <w:rsid w:val="00C8342B"/>
    <w:rsid w:val="00C92DE5"/>
    <w:rsid w:val="00C97D53"/>
    <w:rsid w:val="00C97E73"/>
    <w:rsid w:val="00CA2331"/>
    <w:rsid w:val="00CE7A2E"/>
    <w:rsid w:val="00CF7A69"/>
    <w:rsid w:val="00D04B7F"/>
    <w:rsid w:val="00D541B1"/>
    <w:rsid w:val="00DB1BBA"/>
    <w:rsid w:val="00DD70A4"/>
    <w:rsid w:val="00E01F5F"/>
    <w:rsid w:val="00E10116"/>
    <w:rsid w:val="00E17817"/>
    <w:rsid w:val="00E42466"/>
    <w:rsid w:val="00E96723"/>
    <w:rsid w:val="00EF73FF"/>
    <w:rsid w:val="00FC20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3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table" w:styleId="Tabelraster">
    <w:name w:val="Table Grid"/>
    <w:basedOn w:val="Standaardtabel"/>
    <w:uiPriority w:val="59"/>
    <w:rsid w:val="00CF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hl=nl&amp;biw=1262&amp;bih=817&amp;tbm=isch&amp;tbnid=h4YlqS-Fbe7hRM:&amp;imgrefurl=http://nl.123rf.com/photo_12043151_afbeelding-van-biddende-handen.html&amp;docid=cQG9Z_Eb3LrgxM&amp;imgurl=http://us.cdn4.123rf.com/168nwm/rbouwman/rbouwman1201/rbouwman120100080/12043166-vrouw-het-lezen-van-de-bijbel.jpg&amp;w=113&amp;h=168&amp;ei=sRq0UuOpAaTS0QXxm4DgDQ&amp;zoom=1&amp;ved=1t:3588,r:61,s:0,i:277&amp;iact=rc&amp;page=3&amp;tbnh=134&amp;tbnw=90&amp;start=53&amp;ndsp=31&amp;tx=30&amp;ty=58"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B58F3-8E23-42EC-A351-0BF471E8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3</cp:revision>
  <dcterms:created xsi:type="dcterms:W3CDTF">2013-12-20T10:18:00Z</dcterms:created>
  <dcterms:modified xsi:type="dcterms:W3CDTF">2013-12-20T10:25:00Z</dcterms:modified>
</cp:coreProperties>
</file>